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5DB" w:rsidRDefault="00521B3E">
      <w:pPr>
        <w:jc w:val="center"/>
      </w:pPr>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364C5B" w:rsidRDefault="00127DA6">
      <w:pPr>
        <w:spacing w:line="320" w:lineRule="atLeast"/>
        <w:jc w:val="both"/>
        <w:rPr>
          <w:rFonts w:ascii="Arial" w:hAnsi="Arial" w:cs="Arial"/>
          <w:spacing w:val="-6"/>
        </w:rPr>
      </w:pPr>
      <w:proofErr w:type="spellStart"/>
      <w:r w:rsidRPr="00123A07">
        <w:rPr>
          <w:rFonts w:ascii="Arial" w:hAnsi="Arial" w:cs="Arial"/>
          <w:spacing w:val="-6"/>
        </w:rPr>
        <w:t>Prot</w:t>
      </w:r>
      <w:proofErr w:type="spellEnd"/>
      <w:r w:rsidRPr="00123A07">
        <w:rPr>
          <w:rFonts w:ascii="Arial" w:hAnsi="Arial" w:cs="Arial"/>
          <w:spacing w:val="-6"/>
        </w:rPr>
        <w:t xml:space="preserve">. n.  </w:t>
      </w:r>
      <w:r w:rsidR="00DF1B17">
        <w:rPr>
          <w:rFonts w:ascii="Arial" w:hAnsi="Arial" w:cs="Arial"/>
          <w:spacing w:val="-6"/>
        </w:rPr>
        <w:t>3267/U</w:t>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C6867">
        <w:rPr>
          <w:rFonts w:ascii="Arial" w:hAnsi="Arial" w:cs="Arial"/>
          <w:spacing w:val="-6"/>
        </w:rPr>
        <w:tab/>
      </w:r>
      <w:r w:rsidR="00FC6867">
        <w:rPr>
          <w:rFonts w:ascii="Arial" w:hAnsi="Arial" w:cs="Arial"/>
          <w:spacing w:val="-6"/>
        </w:rPr>
        <w:tab/>
      </w:r>
      <w:r w:rsidR="00FC6867">
        <w:rPr>
          <w:rFonts w:ascii="Arial" w:hAnsi="Arial" w:cs="Arial"/>
          <w:spacing w:val="-6"/>
        </w:rPr>
        <w:tab/>
      </w:r>
      <w:r w:rsidR="00FC6867">
        <w:rPr>
          <w:rFonts w:ascii="Arial" w:hAnsi="Arial" w:cs="Arial"/>
          <w:spacing w:val="-6"/>
        </w:rPr>
        <w:tab/>
      </w:r>
      <w:r w:rsidR="00DF1B17">
        <w:rPr>
          <w:rFonts w:ascii="Arial" w:hAnsi="Arial" w:cs="Arial"/>
          <w:spacing w:val="-6"/>
        </w:rPr>
        <w:tab/>
      </w:r>
      <w:bookmarkStart w:id="0" w:name="_GoBack"/>
      <w:bookmarkEnd w:id="0"/>
      <w:r w:rsidR="003855DB" w:rsidRPr="00123A07">
        <w:rPr>
          <w:rFonts w:ascii="Arial" w:hAnsi="Arial" w:cs="Arial"/>
          <w:spacing w:val="-6"/>
        </w:rPr>
        <w:t>Napoli</w:t>
      </w:r>
      <w:r w:rsidR="00E00811" w:rsidRPr="00123A07">
        <w:rPr>
          <w:rFonts w:ascii="Arial" w:hAnsi="Arial" w:cs="Arial"/>
          <w:spacing w:val="-6"/>
        </w:rPr>
        <w:t xml:space="preserve">, </w:t>
      </w:r>
      <w:r w:rsidR="00DF1B17">
        <w:rPr>
          <w:rFonts w:ascii="Arial" w:hAnsi="Arial" w:cs="Arial"/>
          <w:spacing w:val="-6"/>
        </w:rPr>
        <w:t>30.03.2015</w:t>
      </w:r>
    </w:p>
    <w:p w:rsidR="0044240C" w:rsidRPr="00123A07" w:rsidRDefault="0044240C">
      <w:pPr>
        <w:spacing w:line="320" w:lineRule="atLeast"/>
        <w:jc w:val="both"/>
        <w:rPr>
          <w:rFonts w:ascii="Arial" w:hAnsi="Arial" w:cs="Arial"/>
          <w:spacing w:val="-6"/>
        </w:rPr>
      </w:pP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IL DIRETTORE GENERALE</w:t>
      </w: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rsidP="00276062">
      <w:pPr>
        <w:spacing w:line="320" w:lineRule="atLeast"/>
        <w:ind w:left="1560" w:hanging="1276"/>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spacing w:val="-6"/>
        </w:rPr>
        <w:t>Vista</w:t>
      </w:r>
      <w:r w:rsidRPr="00123A07">
        <w:rPr>
          <w:rFonts w:ascii="Arial" w:hAnsi="Arial" w:cs="Arial"/>
        </w:rPr>
        <w:t xml:space="preserve">         la Legge 15.5.1997, n.127, con particolare riferimento all’art.3, come </w:t>
      </w:r>
      <w:r w:rsidR="00071A4E">
        <w:rPr>
          <w:rFonts w:ascii="Arial" w:hAnsi="Arial" w:cs="Arial"/>
        </w:rPr>
        <w:t xml:space="preserve"> </w:t>
      </w:r>
      <w:r w:rsidRPr="00123A07">
        <w:rPr>
          <w:rFonts w:ascii="Arial" w:hAnsi="Arial" w:cs="Arial"/>
        </w:rPr>
        <w:t>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071A4E">
      <w:pPr>
        <w:spacing w:line="320" w:lineRule="atLeast"/>
        <w:ind w:left="1560" w:hanging="1276"/>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rsidP="00071A4E">
      <w:pPr>
        <w:spacing w:line="320" w:lineRule="atLeast"/>
        <w:ind w:left="1560" w:hanging="1276"/>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lastRenderedPageBreak/>
        <w:t xml:space="preserve">Visto          il D.P.R. 28.12.2000 n. 445, pubblicato nel supplemento alla G.U. 20.2.2001 n. 42 serie generale, concernente la documentazione amministrativa; </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xml:space="preserve">        </w:t>
      </w:r>
      <w:r w:rsidR="00276062">
        <w:rPr>
          <w:rFonts w:ascii="Arial" w:hAnsi="Arial" w:cs="Arial"/>
        </w:rPr>
        <w:t xml:space="preserve"> </w:t>
      </w:r>
      <w:r w:rsidRPr="00123A07">
        <w:rPr>
          <w:rFonts w:ascii="Arial" w:hAnsi="Arial" w:cs="Arial"/>
        </w:rPr>
        <w:t>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 xml:space="preserve">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071A4E"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071A4E">
        <w:rPr>
          <w:rFonts w:ascii="Arial" w:hAnsi="Arial" w:cs="Arial"/>
        </w:rPr>
        <w:t xml:space="preserve">  </w:t>
      </w:r>
      <w:r w:rsidRPr="00123A07">
        <w:rPr>
          <w:rFonts w:ascii="Arial" w:hAnsi="Arial" w:cs="Arial"/>
        </w:rPr>
        <w:t xml:space="preserve">  </w:t>
      </w:r>
      <w:r w:rsidR="00276062">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w:t>
      </w:r>
    </w:p>
    <w:p w:rsidR="00B22B44" w:rsidRPr="00123A07" w:rsidRDefault="00C215C2" w:rsidP="00071A4E">
      <w:pPr>
        <w:spacing w:line="320" w:lineRule="atLeast"/>
        <w:ind w:left="1418"/>
        <w:jc w:val="both"/>
        <w:rPr>
          <w:rFonts w:ascii="Arial" w:hAnsi="Arial" w:cs="Arial"/>
        </w:rPr>
      </w:pPr>
      <w:r w:rsidRPr="00123A07">
        <w:rPr>
          <w:rFonts w:ascii="Arial" w:hAnsi="Arial" w:cs="Arial"/>
        </w:rPr>
        <w:t>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 xml:space="preserve">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w:t>
      </w:r>
      <w:r w:rsidR="00071A4E">
        <w:rPr>
          <w:rFonts w:ascii="Arial" w:hAnsi="Arial" w:cs="Arial"/>
        </w:rPr>
        <w:tab/>
      </w:r>
      <w:r w:rsidRPr="00123A07">
        <w:rPr>
          <w:rFonts w:ascii="Arial" w:hAnsi="Arial" w:cs="Arial"/>
        </w:rPr>
        <w:t xml:space="preserve">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w:t>
      </w:r>
      <w:proofErr w:type="spellStart"/>
      <w:r w:rsidR="00ED7EFD" w:rsidRPr="00123A07">
        <w:rPr>
          <w:rFonts w:ascii="Arial" w:hAnsi="Arial" w:cs="Arial"/>
        </w:rPr>
        <w:t>prot</w:t>
      </w:r>
      <w:proofErr w:type="spellEnd"/>
      <w:r w:rsidR="00ED7EFD" w:rsidRPr="00123A07">
        <w:rPr>
          <w:rFonts w:ascii="Arial" w:hAnsi="Arial" w:cs="Arial"/>
        </w:rPr>
        <w: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00071A4E">
        <w:rPr>
          <w:rFonts w:ascii="Arial" w:hAnsi="Arial" w:cs="Arial"/>
        </w:rPr>
        <w:t xml:space="preserve"> </w:t>
      </w:r>
      <w:r>
        <w:rPr>
          <w:rFonts w:ascii="Arial" w:hAnsi="Arial" w:cs="Arial"/>
        </w:rPr>
        <w:t xml:space="preserve">  </w:t>
      </w:r>
      <w:r w:rsidRPr="00123A07">
        <w:rPr>
          <w:rFonts w:ascii="Arial" w:hAnsi="Arial" w:cs="Arial"/>
        </w:rPr>
        <w:t>Vista</w:t>
      </w:r>
      <w:r w:rsidRPr="00123A07">
        <w:rPr>
          <w:rFonts w:ascii="Arial" w:hAnsi="Arial" w:cs="Arial"/>
        </w:rPr>
        <w:tab/>
        <w:t>la nota</w:t>
      </w:r>
      <w:r>
        <w:rPr>
          <w:rFonts w:ascii="Arial" w:hAnsi="Arial" w:cs="Arial"/>
        </w:rPr>
        <w:t xml:space="preserve"> </w:t>
      </w:r>
      <w:r w:rsidRPr="00123A07">
        <w:rPr>
          <w:rFonts w:ascii="Arial" w:hAnsi="Arial" w:cs="Arial"/>
        </w:rPr>
        <w:t xml:space="preserve">del MIUR – Dipartimento per l’Istruzione – </w:t>
      </w:r>
      <w:proofErr w:type="spellStart"/>
      <w:r w:rsidRPr="00123A07">
        <w:rPr>
          <w:rFonts w:ascii="Arial" w:hAnsi="Arial" w:cs="Arial"/>
        </w:rPr>
        <w:t>Dir.Gen</w:t>
      </w:r>
      <w:proofErr w:type="spellEnd"/>
      <w:r w:rsidRPr="00123A07">
        <w:rPr>
          <w:rFonts w:ascii="Arial" w:hAnsi="Arial" w:cs="Arial"/>
        </w:rPr>
        <w:t>.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71A4E" w:rsidRDefault="00046185" w:rsidP="00440FFB">
      <w:pPr>
        <w:ind w:left="1418" w:hanging="1418"/>
        <w:jc w:val="both"/>
        <w:rPr>
          <w:rFonts w:ascii="Arial" w:hAnsi="Arial" w:cs="Arial"/>
        </w:rPr>
      </w:pPr>
      <w:r>
        <w:rPr>
          <w:rFonts w:ascii="Arial" w:hAnsi="Arial" w:cs="Arial"/>
        </w:rPr>
        <w:t xml:space="preserve"> </w:t>
      </w:r>
      <w:r w:rsidR="00071A4E">
        <w:rPr>
          <w:rFonts w:ascii="Arial" w:hAnsi="Arial" w:cs="Arial"/>
        </w:rPr>
        <w:t xml:space="preserve"> </w:t>
      </w:r>
      <w:r>
        <w:rPr>
          <w:rFonts w:ascii="Arial" w:hAnsi="Arial" w:cs="Arial"/>
        </w:rPr>
        <w:t xml:space="preserve">  Visto    </w:t>
      </w:r>
      <w:r w:rsidR="00071A4E">
        <w:rPr>
          <w:rFonts w:ascii="Arial" w:hAnsi="Arial" w:cs="Arial"/>
        </w:rPr>
        <w:t xml:space="preserve"> </w:t>
      </w:r>
      <w:r>
        <w:rPr>
          <w:rFonts w:ascii="Arial" w:hAnsi="Arial" w:cs="Arial"/>
        </w:rPr>
        <w:t xml:space="preserve">   il D.M. n. 717 del 05.09.2014 concernente la formulazione delle graduatorie di </w:t>
      </w:r>
    </w:p>
    <w:p w:rsidR="00046185" w:rsidRDefault="00046185" w:rsidP="00071A4E">
      <w:pPr>
        <w:ind w:left="1418"/>
        <w:jc w:val="both"/>
        <w:rPr>
          <w:rFonts w:ascii="Arial" w:hAnsi="Arial" w:cs="Arial"/>
        </w:rPr>
      </w:pPr>
      <w:r>
        <w:rPr>
          <w:rFonts w:ascii="Arial" w:hAnsi="Arial" w:cs="Arial"/>
        </w:rPr>
        <w:t>circolo e di istituto di 3^ fascia per il triennio scolastico 2014-2017;</w:t>
      </w:r>
    </w:p>
    <w:p w:rsidR="0044240C" w:rsidRPr="00123A07" w:rsidRDefault="00440FFB" w:rsidP="00071A4E">
      <w:pPr>
        <w:ind w:left="1418" w:hanging="1276"/>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w:t>
      </w:r>
      <w:r w:rsidR="00071A4E">
        <w:rPr>
          <w:rFonts w:ascii="Arial" w:hAnsi="Arial" w:cs="Arial"/>
        </w:rPr>
        <w:t xml:space="preserve"> </w:t>
      </w:r>
      <w:r w:rsidR="0044240C" w:rsidRPr="00123A07">
        <w:rPr>
          <w:rFonts w:ascii="Arial" w:hAnsi="Arial" w:cs="Arial"/>
        </w:rPr>
        <w:t xml:space="preserve">la nota del MIUR – Dipartimento per </w:t>
      </w:r>
      <w:r w:rsidR="0044445D">
        <w:rPr>
          <w:rFonts w:ascii="Arial" w:hAnsi="Arial" w:cs="Arial"/>
        </w:rPr>
        <w:t>il sistema educativo di istruzione e formazione</w:t>
      </w:r>
      <w:r w:rsidR="0044240C" w:rsidRPr="00123A07">
        <w:rPr>
          <w:rFonts w:ascii="Arial" w:hAnsi="Arial" w:cs="Arial"/>
        </w:rPr>
        <w:t xml:space="preserve"> – </w:t>
      </w:r>
      <w:proofErr w:type="spellStart"/>
      <w:r w:rsidR="0044240C" w:rsidRPr="00123A07">
        <w:rPr>
          <w:rFonts w:ascii="Arial" w:hAnsi="Arial" w:cs="Arial"/>
        </w:rPr>
        <w:t>Dir.Gen.</w:t>
      </w:r>
      <w:r w:rsidR="0044445D">
        <w:rPr>
          <w:rFonts w:ascii="Arial" w:hAnsi="Arial" w:cs="Arial"/>
        </w:rPr>
        <w:t>per</w:t>
      </w:r>
      <w:proofErr w:type="spellEnd"/>
      <w:r w:rsidR="0044445D">
        <w:rPr>
          <w:rFonts w:ascii="Arial" w:hAnsi="Arial" w:cs="Arial"/>
        </w:rPr>
        <w:t xml:space="preserve"> il</w:t>
      </w:r>
      <w:r w:rsidR="0044240C" w:rsidRPr="00123A07">
        <w:rPr>
          <w:rFonts w:ascii="Arial" w:hAnsi="Arial" w:cs="Arial"/>
        </w:rPr>
        <w:t xml:space="preserve"> Personale Scolastico</w:t>
      </w:r>
      <w:r w:rsidR="00046185">
        <w:rPr>
          <w:rFonts w:ascii="Arial" w:hAnsi="Arial" w:cs="Arial"/>
        </w:rPr>
        <w:t xml:space="preserve">  </w:t>
      </w:r>
      <w:proofErr w:type="spellStart"/>
      <w:r w:rsidR="0044240C" w:rsidRPr="00123A07">
        <w:rPr>
          <w:rFonts w:ascii="Arial" w:hAnsi="Arial" w:cs="Arial"/>
        </w:rPr>
        <w:t>prot</w:t>
      </w:r>
      <w:proofErr w:type="spellEnd"/>
      <w:r w:rsidR="0044240C" w:rsidRPr="00123A07">
        <w:rPr>
          <w:rFonts w:ascii="Arial" w:hAnsi="Arial" w:cs="Arial"/>
        </w:rPr>
        <w:t xml:space="preserve">.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123A07">
        <w:rPr>
          <w:rFonts w:ascii="Arial" w:hAnsi="Arial" w:cs="Arial"/>
          <w:b/>
        </w:rPr>
        <w:t>201</w:t>
      </w:r>
      <w:r w:rsidR="0044240C">
        <w:rPr>
          <w:rFonts w:ascii="Arial" w:hAnsi="Arial" w:cs="Arial"/>
          <w:b/>
        </w:rPr>
        <w:t>4</w:t>
      </w:r>
      <w:r w:rsidR="0044240C" w:rsidRPr="00123A07">
        <w:rPr>
          <w:rFonts w:ascii="Arial" w:hAnsi="Arial" w:cs="Arial"/>
          <w:b/>
        </w:rPr>
        <w:t>/201</w:t>
      </w:r>
      <w:r w:rsidR="0044240C">
        <w:rPr>
          <w:rFonts w:ascii="Arial" w:hAnsi="Arial" w:cs="Arial"/>
          <w:b/>
        </w:rPr>
        <w:t>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F36538" w:rsidRPr="00123A07" w:rsidRDefault="00F36538" w:rsidP="00071A4E">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w:t>
      </w:r>
      <w:r w:rsidR="00071A4E">
        <w:rPr>
          <w:rFonts w:ascii="Arial" w:hAnsi="Arial" w:cs="Arial"/>
        </w:rPr>
        <w:t xml:space="preserve">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F36538" w:rsidRPr="00123A07" w:rsidRDefault="00F36538" w:rsidP="00F36538">
      <w:pPr>
        <w:spacing w:line="320" w:lineRule="atLeast"/>
        <w:ind w:left="1134"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Pr="00123A07"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t xml:space="preserve">per l’anno scolastico </w:t>
      </w:r>
      <w:r w:rsidRPr="00123A07">
        <w:rPr>
          <w:rFonts w:ascii="Arial" w:hAnsi="Arial" w:cs="Arial"/>
          <w:b/>
        </w:rPr>
        <w:t>20</w:t>
      </w:r>
      <w:r w:rsidR="0007160F" w:rsidRPr="00123A07">
        <w:rPr>
          <w:rFonts w:ascii="Arial" w:hAnsi="Arial" w:cs="Arial"/>
          <w:b/>
        </w:rPr>
        <w:t>1</w:t>
      </w:r>
      <w:r w:rsidR="0044240C">
        <w:rPr>
          <w:rFonts w:ascii="Arial" w:hAnsi="Arial" w:cs="Arial"/>
          <w:b/>
        </w:rPr>
        <w:t>4</w:t>
      </w:r>
      <w:r w:rsidRPr="00123A07">
        <w:rPr>
          <w:rFonts w:ascii="Arial" w:hAnsi="Arial" w:cs="Arial"/>
          <w:b/>
        </w:rPr>
        <w:t>/20</w:t>
      </w:r>
      <w:r w:rsidR="00217202" w:rsidRPr="00123A07">
        <w:rPr>
          <w:rFonts w:ascii="Arial" w:hAnsi="Arial" w:cs="Arial"/>
          <w:b/>
        </w:rPr>
        <w:t>1</w:t>
      </w:r>
      <w:r w:rsidR="0044240C">
        <w:rPr>
          <w:rFonts w:ascii="Arial" w:hAnsi="Arial" w:cs="Arial"/>
          <w:b/>
        </w:rPr>
        <w:t>5</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 xml:space="preserve">554 </w:t>
      </w:r>
      <w:proofErr w:type="spellStart"/>
      <w:r w:rsidR="003855DB" w:rsidRPr="00123A07">
        <w:rPr>
          <w:rFonts w:ascii="Arial" w:hAnsi="Arial" w:cs="Arial"/>
        </w:rPr>
        <w:t>D.Lvo</w:t>
      </w:r>
      <w:proofErr w:type="spellEnd"/>
      <w:r w:rsidR="003855DB" w:rsidRPr="00123A07">
        <w:rPr>
          <w:rFonts w:ascii="Arial" w:hAnsi="Arial" w:cs="Arial"/>
        </w:rPr>
        <w:t xml:space="preserve"> 16.4.1994, n.297, per l’aggiornamento e l’integrazione delle gradu</w:t>
      </w:r>
      <w:r w:rsidR="00A87469" w:rsidRPr="00123A07">
        <w:rPr>
          <w:rFonts w:ascii="Arial" w:hAnsi="Arial" w:cs="Arial"/>
        </w:rPr>
        <w:t>atorie permanenti delle 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FC6867">
        <w:rPr>
          <w:rFonts w:ascii="Arial" w:hAnsi="Arial" w:cs="Arial"/>
          <w:b/>
          <w:bCs/>
        </w:rPr>
        <w:t>ASSISTENTE TECNICO</w:t>
      </w:r>
      <w:r w:rsidR="003855DB" w:rsidRPr="00123A07">
        <w:rPr>
          <w:rFonts w:ascii="Arial" w:hAnsi="Arial" w:cs="Arial"/>
        </w:rPr>
        <w:t xml:space="preserve"> -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lastRenderedPageBreak/>
        <w:t>Il presente bando deve essere pubblicato contestualmente il</w:t>
      </w:r>
      <w:r w:rsidR="00C50DC2" w:rsidRPr="00123A07">
        <w:rPr>
          <w:rFonts w:ascii="Arial" w:hAnsi="Arial" w:cs="Arial"/>
        </w:rPr>
        <w:t xml:space="preserve"> </w:t>
      </w:r>
      <w:r w:rsidR="003F0252" w:rsidRPr="003F0252">
        <w:rPr>
          <w:rFonts w:ascii="Arial" w:hAnsi="Arial" w:cs="Arial"/>
          <w:b/>
        </w:rPr>
        <w:t>3</w:t>
      </w:r>
      <w:r w:rsidR="009B0065">
        <w:rPr>
          <w:rFonts w:ascii="Arial" w:hAnsi="Arial" w:cs="Arial"/>
          <w:b/>
        </w:rPr>
        <w:t>1</w:t>
      </w:r>
      <w:r w:rsidR="00127579">
        <w:rPr>
          <w:rFonts w:ascii="Arial" w:hAnsi="Arial" w:cs="Arial"/>
          <w:b/>
        </w:rPr>
        <w:t>/0</w:t>
      </w:r>
      <w:r w:rsidR="003F0252">
        <w:rPr>
          <w:rFonts w:ascii="Arial" w:hAnsi="Arial" w:cs="Arial"/>
          <w:b/>
        </w:rPr>
        <w:t>3</w:t>
      </w:r>
      <w:r w:rsidR="00127579">
        <w:rPr>
          <w:rFonts w:ascii="Arial" w:hAnsi="Arial" w:cs="Arial"/>
          <w:b/>
        </w:rPr>
        <w:t>/201</w:t>
      </w:r>
      <w:r w:rsidR="003F0252">
        <w:rPr>
          <w:rFonts w:ascii="Arial" w:hAnsi="Arial" w:cs="Arial"/>
          <w:b/>
        </w:rPr>
        <w:t>5</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9B0065" w:rsidRPr="009B0065">
        <w:rPr>
          <w:rFonts w:ascii="Arial" w:hAnsi="Arial" w:cs="Arial"/>
          <w:b/>
        </w:rPr>
        <w:t>30</w:t>
      </w:r>
      <w:r w:rsidR="00127579">
        <w:rPr>
          <w:rFonts w:ascii="Arial" w:hAnsi="Arial" w:cs="Arial"/>
          <w:b/>
        </w:rPr>
        <w:t>/0</w:t>
      </w:r>
      <w:r w:rsidR="003F0252">
        <w:rPr>
          <w:rFonts w:ascii="Arial" w:hAnsi="Arial" w:cs="Arial"/>
          <w:b/>
        </w:rPr>
        <w:t>4</w:t>
      </w:r>
      <w:r w:rsidR="00127579">
        <w:rPr>
          <w:rFonts w:ascii="Arial" w:hAnsi="Arial" w:cs="Arial"/>
          <w:b/>
        </w:rPr>
        <w:t>/201</w:t>
      </w:r>
      <w:r w:rsidR="003F0252">
        <w:rPr>
          <w:rFonts w:ascii="Arial" w:hAnsi="Arial" w:cs="Arial"/>
          <w:b/>
        </w:rPr>
        <w:t>5</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1" w:name="_Toc1960874"/>
      <w:r w:rsidRPr="00123A07">
        <w:rPr>
          <w:rFonts w:ascii="Arial" w:hAnsi="Arial" w:cs="Arial"/>
          <w:b/>
          <w:bCs/>
        </w:rPr>
        <w:t>Art.2</w:t>
      </w:r>
      <w:r w:rsidRPr="00123A07">
        <w:rPr>
          <w:rFonts w:ascii="Arial" w:hAnsi="Arial" w:cs="Arial"/>
          <w:b/>
          <w:bCs/>
        </w:rPr>
        <w:br/>
        <w:t>Requisiti per l’ammissione al concorso</w:t>
      </w:r>
      <w:bookmarkEnd w:id="1"/>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ASSISTENTE </w:t>
      </w:r>
      <w:r w:rsidR="00FC6867">
        <w:rPr>
          <w:rFonts w:ascii="Arial" w:hAnsi="Arial" w:cs="Arial"/>
        </w:rPr>
        <w:t>TECNICO</w:t>
      </w:r>
      <w:r w:rsidRPr="00123A07">
        <w:rPr>
          <w:rFonts w:ascii="Arial" w:hAnsi="Arial" w:cs="Arial"/>
        </w:rPr>
        <w:t xml:space="preserve"> 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w:t>
      </w:r>
      <w:proofErr w:type="spellStart"/>
      <w:r w:rsidRPr="00123A07">
        <w:rPr>
          <w:rFonts w:ascii="Arial" w:hAnsi="Arial" w:cs="Arial"/>
        </w:rPr>
        <w:t>lett</w:t>
      </w:r>
      <w:proofErr w:type="spellEnd"/>
      <w:r w:rsidRPr="00123A07">
        <w:rPr>
          <w:rFonts w:ascii="Arial" w:hAnsi="Arial" w:cs="Arial"/>
        </w:rPr>
        <w:t xml:space="preserve">. a) né nelle condizioni di cui alla precedente </w:t>
      </w:r>
      <w:proofErr w:type="spellStart"/>
      <w:r w:rsidRPr="00123A07">
        <w:rPr>
          <w:rFonts w:ascii="Arial" w:hAnsi="Arial" w:cs="Arial"/>
        </w:rPr>
        <w:t>lett</w:t>
      </w:r>
      <w:proofErr w:type="spellEnd"/>
      <w:r w:rsidRPr="00123A07">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nelle Istituzioni scolastiche della regione Valle d’Aosta e delle province di Tren</w:t>
      </w:r>
      <w:r w:rsidR="00B5384E" w:rsidRPr="00123A07">
        <w:rPr>
          <w:rFonts w:ascii="Arial" w:hAnsi="Arial" w:cs="Arial"/>
        </w:rPr>
        <w:t>t</w:t>
      </w:r>
      <w:r w:rsidR="00E471F1" w:rsidRPr="00123A07">
        <w:rPr>
          <w:rFonts w:ascii="Arial" w:hAnsi="Arial" w:cs="Arial"/>
        </w:rPr>
        <w:t>o e 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w:t>
      </w:r>
      <w:r w:rsidRPr="00123A07">
        <w:rPr>
          <w:rFonts w:ascii="Arial" w:hAnsi="Arial" w:cs="Arial"/>
        </w:rPr>
        <w:lastRenderedPageBreak/>
        <w:t>erano tenuti a fornire personale (D.M. 23.7.1999, n. 184 - art.6 - comma 1), in base alla tabella di corrispondenza, applicativa del criterio suindicato e definita nell’accordo ARAN/OO.SS del 20.7.2000 (</w:t>
      </w:r>
      <w:proofErr w:type="spellStart"/>
      <w:r w:rsidRPr="00123A07">
        <w:rPr>
          <w:rFonts w:ascii="Arial" w:hAnsi="Arial" w:cs="Arial"/>
        </w:rPr>
        <w:t>All</w:t>
      </w:r>
      <w:proofErr w:type="spellEnd"/>
      <w:r w:rsidRPr="00123A07">
        <w:rPr>
          <w:rFonts w:ascii="Arial" w:hAnsi="Arial" w:cs="Arial"/>
        </w:rPr>
        <w:t xml:space="preserve">.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w:t>
      </w:r>
      <w:proofErr w:type="spellStart"/>
      <w:r w:rsidRPr="00123A07">
        <w:rPr>
          <w:rFonts w:ascii="Arial" w:hAnsi="Arial" w:cs="Arial"/>
        </w:rPr>
        <w:t>D.Lvo</w:t>
      </w:r>
      <w:proofErr w:type="spellEnd"/>
      <w:r w:rsidRPr="00123A07">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687661" w:rsidRPr="00123A07" w:rsidRDefault="00687661">
      <w:pPr>
        <w:spacing w:line="320" w:lineRule="atLeast"/>
        <w:ind w:firstLine="426"/>
        <w:jc w:val="both"/>
        <w:rPr>
          <w:rFonts w:ascii="Arial" w:hAnsi="Arial" w:cs="Arial"/>
        </w:rPr>
      </w:pPr>
    </w:p>
    <w:p w:rsidR="00DB1756" w:rsidRPr="00FC6867" w:rsidRDefault="00F53EE1" w:rsidP="00FC6867">
      <w:pPr>
        <w:pStyle w:val="Paragrafoelenco"/>
        <w:numPr>
          <w:ilvl w:val="0"/>
          <w:numId w:val="2"/>
        </w:numPr>
        <w:spacing w:line="320" w:lineRule="atLeast"/>
        <w:jc w:val="both"/>
        <w:rPr>
          <w:rFonts w:ascii="Arial" w:hAnsi="Arial" w:cs="Arial"/>
        </w:rPr>
      </w:pPr>
      <w:r w:rsidRPr="00FC6867">
        <w:rPr>
          <w:rFonts w:ascii="Arial" w:hAnsi="Arial" w:cs="Arial"/>
          <w:b/>
          <w:bCs/>
        </w:rPr>
        <w:t>-</w:t>
      </w:r>
      <w:r w:rsidR="00687661" w:rsidRPr="00FC6867">
        <w:rPr>
          <w:rFonts w:ascii="Arial" w:hAnsi="Arial" w:cs="Arial"/>
        </w:rPr>
        <w:t xml:space="preserve">- </w:t>
      </w:r>
      <w:r w:rsidR="00687661" w:rsidRPr="00FC6867">
        <w:rPr>
          <w:rFonts w:ascii="Arial" w:hAnsi="Arial" w:cs="Arial"/>
          <w:b/>
        </w:rPr>
        <w:t>Diploma di maturità</w:t>
      </w:r>
      <w:r w:rsidR="003855DB" w:rsidRPr="00FC6867">
        <w:rPr>
          <w:rFonts w:ascii="Arial" w:hAnsi="Arial" w:cs="Arial"/>
          <w:b/>
          <w:bCs/>
        </w:rPr>
        <w:t xml:space="preserve"> </w:t>
      </w:r>
      <w:r w:rsidR="00DB1756" w:rsidRPr="00FC6867">
        <w:rPr>
          <w:rFonts w:ascii="Arial" w:hAnsi="Arial" w:cs="Arial"/>
        </w:rPr>
        <w:t>.</w:t>
      </w:r>
    </w:p>
    <w:p w:rsidR="00FC6867" w:rsidRPr="00FC6867" w:rsidRDefault="00FC6867" w:rsidP="00FC6867">
      <w:pPr>
        <w:pStyle w:val="Paragrafoelenco"/>
        <w:spacing w:line="320" w:lineRule="atLeast"/>
        <w:ind w:left="644"/>
        <w:jc w:val="both"/>
        <w:rPr>
          <w:rFonts w:ascii="Arial" w:hAnsi="Arial" w:cs="Arial"/>
        </w:rPr>
      </w:pPr>
    </w:p>
    <w:p w:rsidR="00FC6867" w:rsidRDefault="00FC6867" w:rsidP="00FC6867">
      <w:pPr>
        <w:spacing w:line="280" w:lineRule="atLeast"/>
        <w:ind w:firstLine="426"/>
        <w:jc w:val="both"/>
        <w:rPr>
          <w:rFonts w:ascii="Book Antiqua" w:hAnsi="Book Antiqua" w:cs="Book Antiqua"/>
        </w:rPr>
      </w:pPr>
      <w:r>
        <w:rPr>
          <w:rFonts w:ascii="Arial" w:hAnsi="Arial" w:cs="Arial"/>
        </w:rPr>
        <w:t>1 - Diploma di maturità, corrispondente alla specifica area professionale.</w:t>
      </w:r>
    </w:p>
    <w:p w:rsidR="00DB1756" w:rsidRPr="00123A07" w:rsidRDefault="00FC6867" w:rsidP="00FC6867">
      <w:pPr>
        <w:spacing w:line="320" w:lineRule="atLeast"/>
        <w:ind w:firstLine="426"/>
        <w:jc w:val="both"/>
        <w:rPr>
          <w:rFonts w:ascii="Arial" w:hAnsi="Arial" w:cs="Arial"/>
        </w:rPr>
      </w:pPr>
      <w:r>
        <w:rPr>
          <w:rFonts w:ascii="Arial" w:hAnsi="Arial" w:cs="Arial"/>
        </w:rPr>
        <w:t>La specificità di cui al punto 1 è quella definita, limitatamente ai diplomi di maturità, dalla tabella di corrispondenza titoli - laboratori vigente alla data del decreto di indizione del concorso.</w:t>
      </w: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ASSISTENTE </w:t>
      </w:r>
      <w:r w:rsidR="00FC6867">
        <w:rPr>
          <w:rFonts w:ascii="Arial" w:hAnsi="Arial" w:cs="Arial"/>
        </w:rPr>
        <w:t xml:space="preserve">TECNICO </w:t>
      </w:r>
      <w:r w:rsidRPr="00123A07">
        <w:rPr>
          <w:rFonts w:ascii="Arial" w:hAnsi="Arial" w:cs="Arial"/>
        </w:rPr>
        <w:t>cui si 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lastRenderedPageBreak/>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123A07">
        <w:rPr>
          <w:rFonts w:ascii="Arial" w:hAnsi="Arial" w:cs="Arial"/>
        </w:rPr>
        <w:t xml:space="preserve">: </w:t>
      </w:r>
      <w:r w:rsidR="009B0065">
        <w:rPr>
          <w:rFonts w:ascii="Arial" w:hAnsi="Arial" w:cs="Arial"/>
          <w:b/>
        </w:rPr>
        <w:t>30</w:t>
      </w:r>
      <w:r w:rsidR="004A1435" w:rsidRPr="004A1435">
        <w:rPr>
          <w:rFonts w:ascii="Arial" w:hAnsi="Arial" w:cs="Arial"/>
          <w:b/>
        </w:rPr>
        <w:t>.04.2015</w:t>
      </w:r>
    </w:p>
    <w:p w:rsidR="003855DB" w:rsidRDefault="003855DB">
      <w:pPr>
        <w:spacing w:line="320" w:lineRule="atLeast"/>
        <w:ind w:left="283" w:hanging="283"/>
        <w:jc w:val="both"/>
        <w:rPr>
          <w:rFonts w:ascii="Arial" w:hAnsi="Arial" w:cs="Arial"/>
        </w:rPr>
      </w:pPr>
      <w:r w:rsidRPr="00123A07">
        <w:rPr>
          <w:rFonts w:ascii="Arial" w:hAnsi="Arial" w:cs="Arial"/>
        </w:rPr>
        <w:t> </w:t>
      </w:r>
      <w:r w:rsidR="004A1435">
        <w:rPr>
          <w:rFonts w:ascii="Arial" w:hAnsi="Arial" w:cs="Arial"/>
        </w:rPr>
        <w:t>.</w:t>
      </w: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 xml:space="preserve">In tale computo rientrano ,comunque, tutti i periodi per i quali sia stata erogata remunerazione anche parziale, ivi compresi i periodi di congedi parentali di cui agli artt.32 e 33 del </w:t>
      </w:r>
      <w:proofErr w:type="spellStart"/>
      <w:r w:rsidRPr="00123A07">
        <w:rPr>
          <w:rFonts w:ascii="Arial" w:hAnsi="Arial" w:cs="Arial"/>
        </w:rPr>
        <w:t>D.L.vo</w:t>
      </w:r>
      <w:proofErr w:type="spellEnd"/>
      <w:r w:rsidRPr="00123A07">
        <w:rPr>
          <w:rFonts w:ascii="Arial" w:hAnsi="Arial" w:cs="Arial"/>
        </w:rPr>
        <w:t xml:space="preserve">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123A07">
        <w:rPr>
          <w:rFonts w:ascii="Arial" w:hAnsi="Arial" w:cs="Arial"/>
        </w:rPr>
        <w:t>ltimo mese, come da calendario.</w:t>
      </w:r>
      <w:bookmarkEnd w:id="2"/>
    </w:p>
    <w:p w:rsidR="00E87907" w:rsidRPr="00E87907" w:rsidRDefault="00E87907">
      <w:pPr>
        <w:spacing w:line="320" w:lineRule="atLeast"/>
        <w:ind w:left="284" w:firstLine="540"/>
        <w:jc w:val="both"/>
        <w:rPr>
          <w:rFonts w:ascii="Arial" w:hAnsi="Arial" w:cs="Arial"/>
          <w:sz w:val="28"/>
          <w:szCs w:val="28"/>
        </w:rPr>
      </w:pPr>
    </w:p>
    <w:p w:rsidR="00123A07" w:rsidRPr="00E87907" w:rsidRDefault="00123A07">
      <w:pPr>
        <w:keepNext/>
        <w:spacing w:before="240" w:after="60" w:line="320" w:lineRule="atLeast"/>
        <w:ind w:left="284"/>
        <w:jc w:val="center"/>
        <w:rPr>
          <w:rFonts w:ascii="Arial" w:hAnsi="Arial" w:cs="Arial"/>
          <w:b/>
          <w:bCs/>
          <w:sz w:val="28"/>
          <w:szCs w:val="28"/>
        </w:rPr>
      </w:pPr>
    </w:p>
    <w:p w:rsidR="003855DB" w:rsidRPr="00123A07"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3855DB" w:rsidRPr="00123A07" w:rsidRDefault="003855DB">
      <w:pPr>
        <w:spacing w:line="240" w:lineRule="atLeast"/>
        <w:ind w:left="284" w:right="57"/>
        <w:jc w:val="center"/>
        <w:rPr>
          <w:rFonts w:ascii="Arial" w:hAnsi="Arial" w:cs="Arial"/>
        </w:rPr>
      </w:pPr>
      <w:r w:rsidRPr="00123A07">
        <w:rPr>
          <w:rFonts w:ascii="Arial" w:hAnsi="Arial" w:cs="Arial"/>
        </w:rPr>
        <w:t> </w:t>
      </w:r>
    </w:p>
    <w:p w:rsidR="003855DB" w:rsidRPr="00123A07" w:rsidRDefault="003855DB">
      <w:pPr>
        <w:spacing w:line="320" w:lineRule="atLeast"/>
        <w:ind w:right="56" w:firstLine="426"/>
        <w:jc w:val="both"/>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071A4E">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La domanda dei candidati non inseriti nella graduatoria permanente provinciale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lastRenderedPageBreak/>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ere in esse, debbono produrre l</w:t>
      </w:r>
      <w:r w:rsidR="00DA04EC">
        <w:rPr>
          <w:rFonts w:ascii="Arial" w:hAnsi="Arial" w:cs="Arial"/>
        </w:rPr>
        <w:t>’ allegat</w:t>
      </w:r>
      <w:r w:rsidR="00AA0FD1">
        <w:rPr>
          <w:rFonts w:ascii="Arial" w:hAnsi="Arial" w:cs="Arial"/>
        </w:rPr>
        <w:t>a scheda</w:t>
      </w:r>
      <w:r>
        <w:rPr>
          <w:rFonts w:ascii="Arial" w:hAnsi="Arial" w:cs="Arial"/>
        </w:rPr>
        <w:t xml:space="preserve"> G, debitamente compilat</w:t>
      </w:r>
      <w:r w:rsidR="00AA0FD1">
        <w:rPr>
          <w:rFonts w:ascii="Arial" w:hAnsi="Arial" w:cs="Arial"/>
        </w:rPr>
        <w:t>a</w:t>
      </w:r>
      <w:r w:rsidR="00802C94">
        <w:rPr>
          <w:rFonts w:ascii="Arial" w:hAnsi="Arial" w:cs="Arial"/>
        </w:rPr>
        <w:t>,</w:t>
      </w:r>
      <w:r>
        <w:rPr>
          <w:rFonts w:ascii="Arial" w:hAnsi="Arial" w:cs="Arial"/>
        </w:rPr>
        <w:t xml:space="preserve"> datat</w:t>
      </w:r>
      <w:r w:rsidR="00AA0FD1">
        <w:rPr>
          <w:rFonts w:ascii="Arial" w:hAnsi="Arial" w:cs="Arial"/>
        </w:rPr>
        <w:t>a</w:t>
      </w:r>
      <w:r>
        <w:rPr>
          <w:rFonts w:ascii="Arial" w:hAnsi="Arial" w:cs="Arial"/>
        </w:rPr>
        <w:t xml:space="preserve"> e sottoscritt</w:t>
      </w:r>
      <w:r w:rsidR="00AA0FD1">
        <w:rPr>
          <w:rFonts w:ascii="Arial" w:hAnsi="Arial" w:cs="Arial"/>
        </w:rPr>
        <w:t>a</w:t>
      </w:r>
      <w:r w:rsidR="00802C94">
        <w:rPr>
          <w:rFonts w:ascii="Arial" w:hAnsi="Arial" w:cs="Arial"/>
        </w:rPr>
        <w:t>.</w:t>
      </w:r>
    </w:p>
    <w:p w:rsidR="00356336" w:rsidRDefault="007B2C4B" w:rsidP="00356336">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sidR="00B0172E">
        <w:rPr>
          <w:rFonts w:ascii="Arial" w:hAnsi="Arial" w:cs="Arial"/>
          <w:b/>
        </w:rPr>
        <w:t>5</w:t>
      </w:r>
      <w:r w:rsidRPr="008F2D7E">
        <w:rPr>
          <w:rFonts w:ascii="Arial" w:hAnsi="Arial" w:cs="Arial"/>
          <w:b/>
        </w:rPr>
        <w:t>/1</w:t>
      </w:r>
      <w:r w:rsidR="00B0172E">
        <w:rPr>
          <w:rFonts w:ascii="Arial" w:hAnsi="Arial" w:cs="Arial"/>
          <w:b/>
        </w:rPr>
        <w:t>6</w:t>
      </w:r>
      <w:r w:rsidRPr="008F2D7E">
        <w:rPr>
          <w:rFonts w:ascii="Arial" w:hAnsi="Arial" w:cs="Arial"/>
          <w:b/>
        </w:rPr>
        <w:t>, dovranno, necessariamente, utilizzare la procedura on-line</w:t>
      </w:r>
      <w:r w:rsidR="00AA0FD1">
        <w:rPr>
          <w:rFonts w:ascii="Arial" w:hAnsi="Arial" w:cs="Arial"/>
          <w:b/>
        </w:rPr>
        <w:t>.</w:t>
      </w:r>
      <w:r w:rsidRPr="008F2D7E">
        <w:rPr>
          <w:rFonts w:ascii="Arial" w:hAnsi="Arial" w:cs="Arial"/>
          <w:b/>
        </w:rPr>
        <w:t xml:space="preserve"> </w:t>
      </w:r>
      <w:r w:rsidR="00356336" w:rsidRPr="008F2D7E">
        <w:rPr>
          <w:rFonts w:ascii="Arial" w:hAnsi="Arial" w:cs="Arial"/>
          <w:b/>
        </w:rPr>
        <w:t>Tale operazione si rende necessaria per assicurare a tutti gli aspiranti la possibilità di dichiarare, oltre al telefono mobile anche l’indirizzo e-mail, entrambi prerequisiti essenziali per attivare le convocazioni tramite la piattaforma vivi facile anche per il personale di prima fascia, analogamente a quanto già disposto per quello di terza fascia d’istituto</w:t>
      </w:r>
    </w:p>
    <w:p w:rsidR="007B2C4B" w:rsidRDefault="007B2C4B" w:rsidP="007B2C4B">
      <w:pPr>
        <w:tabs>
          <w:tab w:val="left" w:pos="6804"/>
        </w:tabs>
        <w:spacing w:line="320" w:lineRule="atLeast"/>
        <w:ind w:right="56" w:firstLine="426"/>
        <w:jc w:val="both"/>
        <w:rPr>
          <w:rFonts w:ascii="Arial" w:hAnsi="Arial" w:cs="Arial"/>
        </w:rPr>
      </w:pPr>
    </w:p>
    <w:p w:rsidR="007B2C4B" w:rsidRPr="007B01D0"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L’</w:t>
      </w:r>
      <w:r w:rsidRPr="007B01D0">
        <w:rPr>
          <w:rFonts w:ascii="Arial" w:hAnsi="Arial" w:cs="Arial"/>
          <w:szCs w:val="22"/>
        </w:rPr>
        <w:t xml:space="preserve">allegato </w:t>
      </w:r>
      <w:r w:rsidRPr="007B01D0">
        <w:rPr>
          <w:rFonts w:ascii="Arial" w:hAnsi="Arial" w:cs="Arial"/>
          <w:b/>
          <w:szCs w:val="22"/>
        </w:rPr>
        <w:t>G</w:t>
      </w:r>
      <w:r w:rsidRPr="007B01D0">
        <w:rPr>
          <w:rFonts w:ascii="Arial" w:hAnsi="Arial" w:cs="Arial"/>
          <w:szCs w:val="22"/>
        </w:rPr>
        <w:t xml:space="preserve"> </w:t>
      </w:r>
      <w:r w:rsidR="00AA0FD1">
        <w:rPr>
          <w:rFonts w:ascii="Arial" w:hAnsi="Arial" w:cs="Arial"/>
          <w:szCs w:val="22"/>
        </w:rPr>
        <w:t>, riguardante la scelta delle sedi delle istituzioni scolastiche, deve essere presentato esclusivamente tramite le istanze on line nei termini che saranno stabiliti dal Ministero dell’Istruzione, dell’Università e della Ricerca.</w:t>
      </w: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 ovvero consegnati a mano</w:t>
      </w:r>
      <w:r w:rsidR="001B1A4D">
        <w:rPr>
          <w:rFonts w:ascii="Arial" w:hAnsi="Arial" w:cs="Arial"/>
          <w:szCs w:val="22"/>
        </w:rPr>
        <w:t xml:space="preserve"> ovvero mediante PEC</w:t>
      </w:r>
      <w:r w:rsidRPr="00F85B71">
        <w:rPr>
          <w:rFonts w:ascii="Arial" w:hAnsi="Arial" w:cs="Arial"/>
          <w:szCs w:val="22"/>
        </w:rPr>
        <w:t>,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lastRenderedPageBreak/>
        <w:t>Art. 7</w:t>
      </w:r>
    </w:p>
    <w:p w:rsidR="003855DB" w:rsidRDefault="003855DB">
      <w:pPr>
        <w:spacing w:line="320" w:lineRule="atLeast"/>
        <w:ind w:left="284" w:right="57"/>
        <w:jc w:val="center"/>
        <w:rPr>
          <w:rFonts w:ascii="Book Antiqua" w:hAnsi="Book Antiqua" w:cs="Book Antiqua"/>
          <w:b/>
          <w:bCs/>
        </w:rPr>
      </w:pPr>
      <w:r>
        <w:rPr>
          <w:rFonts w:ascii="Arial" w:hAnsi="Arial" w:cs="Arial"/>
          <w:b/>
          <w:bCs/>
        </w:rPr>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r>
        <w:rPr>
          <w:rFonts w:ascii="Arial" w:hAnsi="Arial" w:cs="Arial"/>
        </w:rPr>
        <w:t xml:space="preserve"> i 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071A4E" w:rsidRDefault="005916DC">
      <w:pPr>
        <w:spacing w:line="320" w:lineRule="atLeast"/>
        <w:ind w:right="57" w:firstLine="426"/>
        <w:jc w:val="both"/>
        <w:rPr>
          <w:rFonts w:ascii="Arial" w:hAnsi="Arial" w:cs="Arial"/>
        </w:rPr>
      </w:pPr>
      <w:r w:rsidRPr="00071A4E">
        <w:rPr>
          <w:rFonts w:ascii="Arial" w:hAnsi="Arial" w:cs="Arial"/>
        </w:rPr>
        <w:t xml:space="preserve">(*) l’art.38 del </w:t>
      </w:r>
      <w:proofErr w:type="spellStart"/>
      <w:r w:rsidRPr="00071A4E">
        <w:rPr>
          <w:rFonts w:ascii="Arial" w:hAnsi="Arial" w:cs="Arial"/>
        </w:rPr>
        <w:t>D.Lgs.</w:t>
      </w:r>
      <w:proofErr w:type="spellEnd"/>
      <w:r w:rsidRPr="00071A4E">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071A4E">
        <w:rPr>
          <w:rFonts w:ascii="Arial" w:hAnsi="Arial" w:cs="Arial"/>
        </w:rPr>
        <w:t xml:space="preserve"> </w:t>
      </w:r>
      <w:r w:rsidRPr="00071A4E">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071A4E">
        <w:rPr>
          <w:rFonts w:ascii="Arial" w:hAnsi="Arial" w:cs="Arial"/>
        </w:rPr>
        <w:t>, nonché i familiari non comunitari di cittadini italiani.</w:t>
      </w:r>
    </w:p>
    <w:p w:rsidR="00DE6460" w:rsidRPr="00071A4E" w:rsidRDefault="00DE6460">
      <w:pPr>
        <w:spacing w:line="320" w:lineRule="atLeast"/>
        <w:ind w:right="57" w:firstLine="426"/>
        <w:jc w:val="both"/>
        <w:rPr>
          <w:rFonts w:ascii="Arial" w:hAnsi="Arial" w:cs="Arial"/>
        </w:rPr>
      </w:pPr>
      <w:r w:rsidRPr="00071A4E">
        <w:rPr>
          <w:rFonts w:ascii="Arial" w:hAnsi="Arial" w:cs="Arial"/>
        </w:rPr>
        <w:t>Sono fatti salvi il possesso degli altri requisiti di ammissione e l’adeguata conoscenza della lingua italiana.</w:t>
      </w:r>
    </w:p>
    <w:p w:rsidR="005916DC" w:rsidRDefault="005916DC">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6 e 3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w:t>
      </w:r>
      <w:proofErr w:type="spellStart"/>
      <w:r>
        <w:rPr>
          <w:rFonts w:ascii="Arial" w:hAnsi="Arial" w:cs="Arial"/>
        </w:rPr>
        <w:t>All</w:t>
      </w:r>
      <w:proofErr w:type="spellEnd"/>
      <w:r>
        <w:rPr>
          <w:rFonts w:ascii="Arial" w:hAnsi="Arial" w:cs="Arial"/>
        </w:rPr>
        <w:t>.</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w:t>
      </w:r>
      <w:proofErr w:type="spellStart"/>
      <w:r>
        <w:rPr>
          <w:rFonts w:ascii="Arial" w:hAnsi="Arial" w:cs="Arial"/>
        </w:rPr>
        <w:t>nonchè</w:t>
      </w:r>
      <w:proofErr w:type="spellEnd"/>
      <w:r>
        <w:rPr>
          <w:rFonts w:ascii="Arial" w:hAnsi="Arial" w:cs="Arial"/>
        </w:rPr>
        <w:t xml:space="preserve">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lastRenderedPageBreak/>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w:t>
      </w:r>
      <w:proofErr w:type="spellStart"/>
      <w:r w:rsidRPr="001B5150">
        <w:rPr>
          <w:rFonts w:ascii="Arial" w:hAnsi="Arial" w:cs="Arial"/>
          <w:b/>
          <w:szCs w:val="22"/>
        </w:rPr>
        <w:t>All</w:t>
      </w:r>
      <w:proofErr w:type="spellEnd"/>
      <w:r w:rsidRPr="001B5150">
        <w:rPr>
          <w:rFonts w:ascii="Arial" w:hAnsi="Arial" w:cs="Arial"/>
          <w:b/>
          <w:szCs w:val="22"/>
        </w:rPr>
        <w:t>. H) è integrativo e non sostitutivo della dichiarazione  resa dal candidato nei moduli domanda B1 e B2</w:t>
      </w:r>
      <w:r w:rsidRPr="00A45987">
        <w:rPr>
          <w:rFonts w:ascii="Arial" w:hAnsi="Arial" w:cs="Arial"/>
          <w:szCs w:val="22"/>
        </w:rPr>
        <w:t xml:space="preserve">; </w:t>
      </w:r>
    </w:p>
    <w:p w:rsidR="005629D9" w:rsidRDefault="003855DB">
      <w:pPr>
        <w:spacing w:line="320" w:lineRule="atLeast"/>
        <w:ind w:right="57" w:firstLine="426"/>
        <w:jc w:val="both"/>
        <w:rPr>
          <w:rFonts w:ascii="Arial" w:hAnsi="Arial" w:cs="Arial"/>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w:t>
      </w:r>
    </w:p>
    <w:p w:rsidR="003855DB" w:rsidRDefault="003855DB">
      <w:pPr>
        <w:spacing w:line="320" w:lineRule="atLeast"/>
        <w:ind w:right="57" w:firstLine="426"/>
        <w:jc w:val="both"/>
        <w:rPr>
          <w:rFonts w:ascii="Book Antiqua" w:hAnsi="Book Antiqua" w:cs="Book Antiqua"/>
        </w:rPr>
      </w:pPr>
      <w:r>
        <w:rPr>
          <w:rFonts w:ascii="Arial" w:hAnsi="Arial" w:cs="Arial"/>
        </w:rPr>
        <w:t>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lastRenderedPageBreak/>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w:t>
      </w:r>
      <w:proofErr w:type="spellStart"/>
      <w:r>
        <w:rPr>
          <w:rFonts w:ascii="Arial" w:hAnsi="Arial" w:cs="Arial"/>
        </w:rPr>
        <w:t>D.Lvo</w:t>
      </w:r>
      <w:proofErr w:type="spellEnd"/>
      <w:r>
        <w:rPr>
          <w:rFonts w:ascii="Arial" w:hAnsi="Arial" w:cs="Arial"/>
        </w:rPr>
        <w:t>.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w:t>
      </w:r>
      <w:r w:rsidR="00071A4E">
        <w:rPr>
          <w:rFonts w:ascii="Arial" w:hAnsi="Arial" w:cs="Arial"/>
          <w:b/>
          <w:bCs/>
        </w:rPr>
        <w:t xml:space="preserve"> </w:t>
      </w:r>
      <w:r>
        <w:rPr>
          <w:rFonts w:ascii="Arial" w:hAnsi="Arial" w:cs="Arial"/>
          <w:b/>
          <w:bCs/>
        </w:rPr>
        <w:t xml:space="preserv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w:t>
      </w:r>
      <w:r w:rsidR="00F0665B">
        <w:rPr>
          <w:rFonts w:ascii="Arial" w:hAnsi="Arial" w:cs="Arial"/>
        </w:rPr>
        <w:t>/1</w:t>
      </w:r>
      <w:r>
        <w:rPr>
          <w:rFonts w:ascii="Arial" w:hAnsi="Arial" w:cs="Arial"/>
        </w:rPr>
        <w:t>), con l’indicazione delle eventuali preferenze (</w:t>
      </w:r>
      <w:proofErr w:type="spellStart"/>
      <w:r>
        <w:rPr>
          <w:rFonts w:ascii="Arial" w:hAnsi="Arial" w:cs="Arial"/>
        </w:rPr>
        <w:t>All</w:t>
      </w:r>
      <w:proofErr w:type="spellEnd"/>
      <w:r>
        <w:rPr>
          <w:rFonts w:ascii="Arial" w:hAnsi="Arial" w:cs="Arial"/>
        </w:rPr>
        <w:t xml:space="preserve">. </w:t>
      </w:r>
      <w:r w:rsidRPr="00127DA6">
        <w:rPr>
          <w:rFonts w:ascii="Arial" w:hAnsi="Arial" w:cs="Arial"/>
        </w:rPr>
        <w:t>D), riserve (</w:t>
      </w:r>
      <w:proofErr w:type="spellStart"/>
      <w:r w:rsidRPr="00127DA6">
        <w:rPr>
          <w:rFonts w:ascii="Arial" w:hAnsi="Arial" w:cs="Arial"/>
        </w:rPr>
        <w:t>All</w:t>
      </w:r>
      <w:proofErr w:type="spellEnd"/>
      <w:r w:rsidRPr="00127DA6">
        <w:rPr>
          <w:rFonts w:ascii="Arial" w:hAnsi="Arial" w:cs="Arial"/>
        </w:rPr>
        <w:t xml:space="preserve">.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lastRenderedPageBreak/>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3855DB" w:rsidRDefault="003855DB">
      <w:pPr>
        <w:keepNext/>
        <w:spacing w:before="240" w:after="60" w:line="320" w:lineRule="atLeast"/>
        <w:ind w:left="284"/>
        <w:jc w:val="center"/>
        <w:rPr>
          <w:rFonts w:ascii="Arial" w:hAnsi="Arial" w:cs="Arial"/>
          <w:b/>
          <w:bCs/>
        </w:rPr>
      </w:pPr>
    </w:p>
    <w:p w:rsidR="00FC6867" w:rsidRDefault="00FC686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AB10F2" w:rsidP="00E87907">
      <w:pPr>
        <w:spacing w:line="280" w:lineRule="atLeast"/>
        <w:ind w:left="4248" w:firstLine="708"/>
        <w:jc w:val="both"/>
        <w:rPr>
          <w:rFonts w:ascii="Arial" w:hAnsi="Arial" w:cs="Arial"/>
        </w:rPr>
      </w:pPr>
      <w:r>
        <w:rPr>
          <w:rFonts w:ascii="Arial" w:hAnsi="Arial" w:cs="Arial"/>
        </w:rPr>
        <w:t xml:space="preserve">   </w:t>
      </w:r>
      <w:r w:rsidR="00AA5A29">
        <w:rPr>
          <w:rFonts w:ascii="Arial" w:hAnsi="Arial" w:cs="Arial"/>
        </w:rPr>
        <w:t>F.to</w:t>
      </w:r>
      <w:r>
        <w:rPr>
          <w:rFonts w:ascii="Arial" w:hAnsi="Arial" w:cs="Arial"/>
        </w:rPr>
        <w:t xml:space="preserve">  </w:t>
      </w:r>
      <w:r w:rsidR="004D6DD9">
        <w:rPr>
          <w:rFonts w:ascii="Arial" w:hAnsi="Arial" w:cs="Arial"/>
        </w:rPr>
        <w:t xml:space="preserve"> </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276062" w:rsidRDefault="00276062" w:rsidP="00276062">
      <w:pPr>
        <w:rPr>
          <w:rFonts w:ascii="Arial" w:hAnsi="Arial" w:cs="Arial"/>
          <w:b/>
          <w:bCs/>
        </w:rPr>
      </w:pPr>
      <w:r>
        <w:rPr>
          <w:rFonts w:ascii="Arial" w:hAnsi="Arial" w:cs="Arial"/>
          <w:b/>
          <w:bCs/>
        </w:rPr>
        <w:lastRenderedPageBreak/>
        <w:t>Allegato-A/1</w:t>
      </w:r>
    </w:p>
    <w:p w:rsidR="00276062" w:rsidRDefault="00276062" w:rsidP="00276062">
      <w:pPr>
        <w:rPr>
          <w:rFonts w:ascii="Arial" w:hAnsi="Arial" w:cs="Arial"/>
          <w:b/>
          <w:bCs/>
        </w:rPr>
      </w:pPr>
      <w:r>
        <w:rPr>
          <w:rFonts w:ascii="Arial" w:hAnsi="Arial" w:cs="Arial"/>
          <w:b/>
          <w:bCs/>
        </w:rPr>
        <w:t>tabella di valutazione dei titoli per il concorso al profilo professionale di assistente</w:t>
      </w:r>
    </w:p>
    <w:p w:rsidR="00276062" w:rsidRDefault="00276062" w:rsidP="00276062">
      <w:pPr>
        <w:rPr>
          <w:rFonts w:ascii="Arial" w:hAnsi="Arial" w:cs="Arial"/>
          <w:b/>
          <w:bCs/>
        </w:rPr>
      </w:pPr>
      <w:r>
        <w:rPr>
          <w:rFonts w:ascii="Arial" w:hAnsi="Arial" w:cs="Arial"/>
          <w:b/>
          <w:bCs/>
        </w:rPr>
        <w:t>tecnico</w:t>
      </w:r>
    </w:p>
    <w:p w:rsidR="00276062" w:rsidRDefault="00276062" w:rsidP="00276062">
      <w:pPr>
        <w:rPr>
          <w:rFonts w:ascii="Arial" w:hAnsi="Arial" w:cs="Arial"/>
          <w:b/>
          <w:bCs/>
        </w:rPr>
      </w:pPr>
      <w:r>
        <w:rPr>
          <w:rFonts w:ascii="Arial" w:hAnsi="Arial" w:cs="Arial"/>
          <w:b/>
          <w:bCs/>
        </w:rPr>
        <w:t>A) TITOLI DI CULTURA</w:t>
      </w:r>
    </w:p>
    <w:p w:rsidR="00276062" w:rsidRDefault="00276062" w:rsidP="00276062">
      <w:pPr>
        <w:rPr>
          <w:rFonts w:ascii="Arial" w:hAnsi="Arial" w:cs="Arial"/>
        </w:rPr>
      </w:pPr>
      <w:r>
        <w:rPr>
          <w:rFonts w:ascii="Arial" w:hAnsi="Arial" w:cs="Arial"/>
          <w:b/>
          <w:bCs/>
        </w:rPr>
        <w:t xml:space="preserve">1) </w:t>
      </w:r>
      <w:r>
        <w:rPr>
          <w:rFonts w:ascii="Arial" w:hAnsi="Arial" w:cs="Arial"/>
        </w:rPr>
        <w:t>Titolo di studio richiesto per l’accesso al profilo professionale per il quale si procede</w:t>
      </w:r>
    </w:p>
    <w:p w:rsidR="00276062" w:rsidRDefault="00276062" w:rsidP="00276062">
      <w:pPr>
        <w:rPr>
          <w:rFonts w:ascii="Arial" w:hAnsi="Arial" w:cs="Arial"/>
        </w:rPr>
      </w:pPr>
      <w:r>
        <w:rPr>
          <w:rFonts w:ascii="Arial" w:hAnsi="Arial" w:cs="Arial"/>
        </w:rPr>
        <w:t>alla valutazione (si valuta un solo titolo):</w:t>
      </w:r>
    </w:p>
    <w:p w:rsidR="00276062" w:rsidRDefault="00276062" w:rsidP="00276062">
      <w:pPr>
        <w:rPr>
          <w:rFonts w:ascii="Arial" w:hAnsi="Arial" w:cs="Arial"/>
        </w:rPr>
      </w:pPr>
      <w:r>
        <w:rPr>
          <w:rFonts w:ascii="Arial" w:hAnsi="Arial" w:cs="Arial"/>
        </w:rPr>
        <w:t>- media dei voti riportati (ivi compresi i centesimi), escluso il voto di religione, di</w:t>
      </w:r>
    </w:p>
    <w:p w:rsidR="00276062" w:rsidRDefault="00276062" w:rsidP="00276062">
      <w:pPr>
        <w:rPr>
          <w:rFonts w:ascii="Arial" w:hAnsi="Arial" w:cs="Arial"/>
        </w:rPr>
      </w:pPr>
      <w:r>
        <w:rPr>
          <w:rFonts w:ascii="Arial" w:hAnsi="Arial" w:cs="Arial"/>
        </w:rPr>
        <w:t>educazione fisica e di condotta, qualora espressi in decimi .</w:t>
      </w:r>
    </w:p>
    <w:p w:rsidR="00276062" w:rsidRDefault="00276062" w:rsidP="00276062">
      <w:pPr>
        <w:rPr>
          <w:rFonts w:ascii="Arial" w:hAnsi="Arial" w:cs="Arial"/>
        </w:rPr>
      </w:pPr>
      <w:r>
        <w:rPr>
          <w:rFonts w:ascii="Arial" w:hAnsi="Arial" w:cs="Arial"/>
        </w:rPr>
        <w:t>- ove nel titolo di studio la valutazione sia espressa con una qualifica complessiva si</w:t>
      </w:r>
    </w:p>
    <w:p w:rsidR="00276062" w:rsidRDefault="00276062" w:rsidP="00276062">
      <w:pPr>
        <w:rPr>
          <w:rFonts w:ascii="Arial" w:hAnsi="Arial" w:cs="Arial"/>
        </w:rPr>
      </w:pPr>
      <w:r>
        <w:rPr>
          <w:rFonts w:ascii="Arial" w:hAnsi="Arial" w:cs="Arial"/>
        </w:rPr>
        <w:t>attribuiscono i seguenti valori:</w:t>
      </w:r>
    </w:p>
    <w:p w:rsidR="00276062" w:rsidRDefault="00276062" w:rsidP="00276062">
      <w:pPr>
        <w:rPr>
          <w:rFonts w:ascii="Arial" w:hAnsi="Arial" w:cs="Arial"/>
        </w:rPr>
      </w:pPr>
      <w:r>
        <w:rPr>
          <w:rFonts w:ascii="Arial" w:hAnsi="Arial" w:cs="Arial"/>
        </w:rPr>
        <w:t>sufficiente - 6, buono - 7, distinto - 8, ottimo - 9.</w:t>
      </w:r>
    </w:p>
    <w:p w:rsidR="00276062" w:rsidRDefault="00276062" w:rsidP="00276062">
      <w:pPr>
        <w:rPr>
          <w:rFonts w:ascii="Arial" w:hAnsi="Arial" w:cs="Arial"/>
        </w:rPr>
      </w:pPr>
      <w:r>
        <w:rPr>
          <w:rFonts w:ascii="Arial" w:hAnsi="Arial" w:cs="Arial"/>
        </w:rPr>
        <w:t>- per i titoli di studio che riportano un punteggio unico per tutte le materie, tale</w:t>
      </w:r>
    </w:p>
    <w:p w:rsidR="00276062" w:rsidRDefault="00276062" w:rsidP="00276062">
      <w:pPr>
        <w:rPr>
          <w:rFonts w:ascii="Arial" w:hAnsi="Arial" w:cs="Arial"/>
        </w:rPr>
      </w:pPr>
      <w:r>
        <w:rPr>
          <w:rFonts w:ascii="Arial" w:hAnsi="Arial" w:cs="Arial"/>
        </w:rPr>
        <w:t>punteggio deve essere rapportato a 10 .</w:t>
      </w:r>
    </w:p>
    <w:p w:rsidR="00276062" w:rsidRDefault="00276062" w:rsidP="00276062">
      <w:pPr>
        <w:rPr>
          <w:rFonts w:ascii="Arial" w:hAnsi="Arial" w:cs="Arial"/>
        </w:rPr>
      </w:pPr>
      <w:r>
        <w:rPr>
          <w:rFonts w:ascii="Arial" w:hAnsi="Arial" w:cs="Arial"/>
        </w:rPr>
        <w:t>- qualsiasi altra tipologia di valutazione deve essere rapportata a 10 , (1) .</w:t>
      </w:r>
    </w:p>
    <w:p w:rsidR="00276062" w:rsidRDefault="00276062" w:rsidP="00276062">
      <w:pPr>
        <w:rPr>
          <w:rFonts w:ascii="Arial" w:hAnsi="Arial" w:cs="Arial"/>
        </w:rPr>
      </w:pPr>
      <w:r>
        <w:rPr>
          <w:rFonts w:ascii="Arial" w:hAnsi="Arial" w:cs="Arial"/>
          <w:b/>
          <w:bCs/>
        </w:rPr>
        <w:t xml:space="preserve">2) </w:t>
      </w:r>
      <w:r>
        <w:rPr>
          <w:rFonts w:ascii="Arial" w:hAnsi="Arial" w:cs="Arial"/>
        </w:rPr>
        <w:t>-Diploma di laurea breve PUNTI 1,80</w:t>
      </w:r>
    </w:p>
    <w:p w:rsidR="00276062" w:rsidRDefault="00276062" w:rsidP="00276062">
      <w:pPr>
        <w:rPr>
          <w:rFonts w:ascii="Arial" w:hAnsi="Arial" w:cs="Arial"/>
        </w:rPr>
      </w:pPr>
      <w:r>
        <w:rPr>
          <w:rFonts w:ascii="Arial" w:hAnsi="Arial" w:cs="Arial"/>
        </w:rPr>
        <w:t>Diploma di laurea o laurea specialistica PUNTI 2</w:t>
      </w:r>
    </w:p>
    <w:p w:rsidR="00276062" w:rsidRDefault="00276062" w:rsidP="00276062">
      <w:pPr>
        <w:rPr>
          <w:rFonts w:ascii="Arial" w:hAnsi="Arial" w:cs="Arial"/>
        </w:rPr>
      </w:pPr>
      <w:r>
        <w:rPr>
          <w:rFonts w:ascii="Arial" w:hAnsi="Arial" w:cs="Arial"/>
        </w:rPr>
        <w:t>(si valuta un solo titolo, il più favorevole) (1) (2):</w:t>
      </w:r>
    </w:p>
    <w:p w:rsidR="00276062" w:rsidRDefault="00276062" w:rsidP="00276062">
      <w:pPr>
        <w:rPr>
          <w:rFonts w:ascii="Arial" w:hAnsi="Arial" w:cs="Arial"/>
        </w:rPr>
      </w:pPr>
      <w:r>
        <w:rPr>
          <w:rFonts w:ascii="Arial" w:hAnsi="Arial" w:cs="Arial"/>
          <w:b/>
          <w:bCs/>
        </w:rPr>
        <w:t>3</w:t>
      </w:r>
      <w:r>
        <w:rPr>
          <w:rFonts w:ascii="Arial" w:hAnsi="Arial" w:cs="Arial"/>
        </w:rPr>
        <w:t>) Idoneità in precedenti concorsi pubblici per esami o prova pratica a posti di ruolo nel</w:t>
      </w:r>
    </w:p>
    <w:p w:rsidR="00276062" w:rsidRDefault="00276062" w:rsidP="00276062">
      <w:pPr>
        <w:rPr>
          <w:rFonts w:ascii="Arial" w:hAnsi="Arial" w:cs="Arial"/>
        </w:rPr>
      </w:pPr>
      <w:r>
        <w:rPr>
          <w:rFonts w:ascii="Arial" w:hAnsi="Arial" w:cs="Arial"/>
        </w:rPr>
        <w:t>profilo professionale cui si concorre oppure nelle precorse qualifiche del personale</w:t>
      </w:r>
    </w:p>
    <w:p w:rsidR="00276062" w:rsidRDefault="00276062" w:rsidP="00276062">
      <w:pPr>
        <w:rPr>
          <w:rFonts w:ascii="Arial" w:hAnsi="Arial" w:cs="Arial"/>
        </w:rPr>
      </w:pPr>
      <w:r>
        <w:rPr>
          <w:rFonts w:ascii="Arial" w:hAnsi="Arial" w:cs="Arial"/>
        </w:rPr>
        <w:t>A.T.A. o non docente, corrispondenti al profilo cui si concorre. Si valuta una sola</w:t>
      </w:r>
    </w:p>
    <w:p w:rsidR="00276062" w:rsidRDefault="00276062" w:rsidP="00276062">
      <w:pPr>
        <w:rPr>
          <w:rFonts w:ascii="Arial" w:hAnsi="Arial" w:cs="Arial"/>
        </w:rPr>
      </w:pPr>
      <w:r>
        <w:rPr>
          <w:rFonts w:ascii="Arial" w:hAnsi="Arial" w:cs="Arial"/>
        </w:rPr>
        <w:t>idoneità (7) : PUNTI 2</w:t>
      </w:r>
    </w:p>
    <w:p w:rsidR="00276062" w:rsidRDefault="00276062" w:rsidP="00276062">
      <w:pPr>
        <w:rPr>
          <w:rFonts w:ascii="Arial" w:hAnsi="Arial" w:cs="Arial"/>
        </w:rPr>
      </w:pPr>
    </w:p>
    <w:p w:rsidR="00276062" w:rsidRDefault="00276062" w:rsidP="00276062">
      <w:pPr>
        <w:rPr>
          <w:rFonts w:ascii="Arial" w:hAnsi="Arial" w:cs="Arial"/>
          <w:b/>
          <w:bCs/>
        </w:rPr>
      </w:pPr>
      <w:r>
        <w:rPr>
          <w:rFonts w:ascii="Arial" w:hAnsi="Arial" w:cs="Arial"/>
          <w:b/>
          <w:bCs/>
        </w:rPr>
        <w:t>B) TITOLI DI SERVIZIO</w:t>
      </w:r>
    </w:p>
    <w:p w:rsidR="00276062" w:rsidRDefault="00276062" w:rsidP="00276062">
      <w:pPr>
        <w:rPr>
          <w:rFonts w:ascii="Arial" w:hAnsi="Arial" w:cs="Arial"/>
        </w:rPr>
      </w:pPr>
      <w:r>
        <w:rPr>
          <w:rFonts w:ascii="Arial" w:hAnsi="Arial" w:cs="Arial"/>
          <w:b/>
          <w:bCs/>
        </w:rPr>
        <w:t>4</w:t>
      </w:r>
      <w:r>
        <w:rPr>
          <w:rFonts w:ascii="Arial" w:hAnsi="Arial" w:cs="Arial"/>
        </w:rPr>
        <w:t>) Servizio effettivo di ruolo e non di ruolo prestato in qualità di assistente tecnico in</w:t>
      </w:r>
    </w:p>
    <w:p w:rsidR="00276062" w:rsidRDefault="00276062" w:rsidP="00276062">
      <w:pPr>
        <w:rPr>
          <w:rFonts w:ascii="Arial" w:hAnsi="Arial" w:cs="Arial"/>
        </w:rPr>
      </w:pPr>
      <w:r>
        <w:rPr>
          <w:rFonts w:ascii="Arial" w:hAnsi="Arial" w:cs="Arial"/>
        </w:rPr>
        <w:t>istituti statali di istruzione primaria, secondaria ed artistica e nelle istituzioni</w:t>
      </w:r>
    </w:p>
    <w:p w:rsidR="00276062" w:rsidRDefault="00276062" w:rsidP="00276062">
      <w:pPr>
        <w:rPr>
          <w:rFonts w:ascii="Arial" w:hAnsi="Arial" w:cs="Arial"/>
        </w:rPr>
      </w:pPr>
      <w:r>
        <w:rPr>
          <w:rFonts w:ascii="Arial" w:hAnsi="Arial" w:cs="Arial"/>
        </w:rPr>
        <w:t>scolastiche e culturali italiane all’estero (3) (4) (5) (6):</w:t>
      </w:r>
    </w:p>
    <w:p w:rsidR="00276062" w:rsidRDefault="00276062" w:rsidP="00276062">
      <w:pPr>
        <w:rPr>
          <w:rFonts w:ascii="Arial" w:hAnsi="Arial" w:cs="Arial"/>
        </w:rPr>
      </w:pPr>
      <w:r>
        <w:rPr>
          <w:rFonts w:ascii="Arial" w:hAnsi="Arial" w:cs="Arial"/>
        </w:rPr>
        <w:t>punti 0,50 per ogni mese di servizio o frazione superiore a 15 gg.</w:t>
      </w:r>
    </w:p>
    <w:p w:rsidR="00276062" w:rsidRDefault="00276062" w:rsidP="00276062">
      <w:pPr>
        <w:rPr>
          <w:rFonts w:ascii="Arial" w:hAnsi="Arial" w:cs="Arial"/>
        </w:rPr>
      </w:pPr>
      <w:r>
        <w:rPr>
          <w:rFonts w:ascii="Arial" w:hAnsi="Arial" w:cs="Arial"/>
          <w:b/>
          <w:bCs/>
        </w:rPr>
        <w:t xml:space="preserve">5) </w:t>
      </w:r>
      <w:r>
        <w:rPr>
          <w:rFonts w:ascii="Arial" w:hAnsi="Arial" w:cs="Arial"/>
        </w:rPr>
        <w:t>Altro servizio effettivo comunque prestato in scuole o istituti statali d’istruzione</w:t>
      </w:r>
    </w:p>
    <w:p w:rsidR="00276062" w:rsidRDefault="00276062" w:rsidP="00276062">
      <w:pPr>
        <w:rPr>
          <w:rFonts w:ascii="Arial" w:hAnsi="Arial" w:cs="Arial"/>
        </w:rPr>
      </w:pPr>
      <w:r>
        <w:rPr>
          <w:rFonts w:ascii="Arial" w:hAnsi="Arial" w:cs="Arial"/>
        </w:rPr>
        <w:t>primaria, secondaria ed artistica, nelle istituzioni scolastiche e culturali italiane</w:t>
      </w:r>
    </w:p>
    <w:p w:rsidR="00276062" w:rsidRDefault="00276062" w:rsidP="00276062">
      <w:pPr>
        <w:rPr>
          <w:rFonts w:ascii="Arial" w:hAnsi="Arial" w:cs="Arial"/>
        </w:rPr>
      </w:pPr>
      <w:r>
        <w:rPr>
          <w:rFonts w:ascii="Arial" w:hAnsi="Arial" w:cs="Arial"/>
        </w:rPr>
        <w:t>all’estero, nei convitti annessi agli istituti tecnici e professionali, nei convitti nazionali</w:t>
      </w:r>
    </w:p>
    <w:p w:rsidR="00276062" w:rsidRDefault="00276062" w:rsidP="00276062">
      <w:pPr>
        <w:rPr>
          <w:rFonts w:ascii="Arial" w:hAnsi="Arial" w:cs="Arial"/>
        </w:rPr>
      </w:pPr>
      <w:r>
        <w:rPr>
          <w:rFonts w:ascii="Arial" w:hAnsi="Arial" w:cs="Arial"/>
        </w:rPr>
        <w:t>e negli educandati femminili dello Stato, ivi compreso il servizio di insegnamento nei</w:t>
      </w:r>
    </w:p>
    <w:p w:rsidR="00276062" w:rsidRDefault="00276062" w:rsidP="00276062">
      <w:pPr>
        <w:rPr>
          <w:rFonts w:ascii="Arial" w:hAnsi="Arial" w:cs="Arial"/>
        </w:rPr>
      </w:pPr>
      <w:r>
        <w:rPr>
          <w:rFonts w:ascii="Arial" w:hAnsi="Arial" w:cs="Arial"/>
        </w:rPr>
        <w:t>corsi C.R.A.C.I.S. (3) (4) (5) (6):</w:t>
      </w:r>
    </w:p>
    <w:p w:rsidR="00276062" w:rsidRDefault="00276062" w:rsidP="00276062">
      <w:pPr>
        <w:rPr>
          <w:rFonts w:ascii="Arial" w:hAnsi="Arial" w:cs="Arial"/>
        </w:rPr>
      </w:pPr>
      <w:r>
        <w:rPr>
          <w:rFonts w:ascii="Arial" w:hAnsi="Arial" w:cs="Arial"/>
        </w:rPr>
        <w:t>punti 0,10 per ogni mese di servizio o frazione superiore a 15 gg.</w:t>
      </w:r>
    </w:p>
    <w:p w:rsidR="00276062" w:rsidRDefault="00276062" w:rsidP="00276062">
      <w:pPr>
        <w:rPr>
          <w:rFonts w:ascii="Arial" w:hAnsi="Arial" w:cs="Arial"/>
        </w:rPr>
      </w:pPr>
      <w:r>
        <w:rPr>
          <w:rFonts w:ascii="Arial" w:hAnsi="Arial" w:cs="Arial"/>
          <w:b/>
          <w:bCs/>
        </w:rPr>
        <w:t xml:space="preserve">6) </w:t>
      </w:r>
      <w:r>
        <w:rPr>
          <w:rFonts w:ascii="Arial" w:hAnsi="Arial" w:cs="Arial"/>
        </w:rPr>
        <w:t>Servizio effettivo di ruolo e non di ruolo prestato alle dirette dipendenze di</w:t>
      </w:r>
    </w:p>
    <w:p w:rsidR="00276062" w:rsidRDefault="00276062" w:rsidP="00276062">
      <w:pPr>
        <w:rPr>
          <w:rFonts w:ascii="Arial" w:hAnsi="Arial" w:cs="Arial"/>
        </w:rPr>
      </w:pPr>
      <w:r>
        <w:rPr>
          <w:rFonts w:ascii="Arial" w:hAnsi="Arial" w:cs="Arial"/>
        </w:rPr>
        <w:t>Amministrazioni statali, regionali, provinciali, comunali e nei patronati scolastici (4)</w:t>
      </w:r>
    </w:p>
    <w:p w:rsidR="00276062" w:rsidRDefault="00276062" w:rsidP="00276062">
      <w:pPr>
        <w:rPr>
          <w:rFonts w:ascii="Arial" w:hAnsi="Arial" w:cs="Arial"/>
        </w:rPr>
      </w:pPr>
      <w:r>
        <w:rPr>
          <w:rFonts w:ascii="Arial" w:hAnsi="Arial" w:cs="Arial"/>
        </w:rPr>
        <w:t>(5):</w:t>
      </w:r>
    </w:p>
    <w:p w:rsidR="00276062" w:rsidRDefault="00276062" w:rsidP="00276062">
      <w:pPr>
        <w:rPr>
          <w:rFonts w:ascii="Arial" w:hAnsi="Arial" w:cs="Arial"/>
        </w:rPr>
      </w:pPr>
      <w:r>
        <w:rPr>
          <w:rFonts w:ascii="Arial" w:hAnsi="Arial" w:cs="Arial"/>
        </w:rPr>
        <w:t>punti 0,05 per ogni mese di servizio o frazione superiore a 15 gg.</w:t>
      </w:r>
    </w:p>
    <w:p w:rsidR="00276062" w:rsidRDefault="00276062" w:rsidP="00276062">
      <w:pPr>
        <w:rPr>
          <w:rFonts w:ascii="Arial" w:hAnsi="Arial" w:cs="Arial"/>
        </w:rPr>
      </w:pPr>
    </w:p>
    <w:p w:rsidR="00276062" w:rsidRPr="00276062" w:rsidRDefault="00276062" w:rsidP="00276062">
      <w:pPr>
        <w:pStyle w:val="Paragrafoelenco"/>
        <w:numPr>
          <w:ilvl w:val="0"/>
          <w:numId w:val="2"/>
        </w:numPr>
        <w:rPr>
          <w:rFonts w:ascii="Arial" w:hAnsi="Arial" w:cs="Arial"/>
          <w:b/>
          <w:bCs/>
          <w:sz w:val="28"/>
          <w:szCs w:val="28"/>
        </w:rPr>
      </w:pPr>
      <w:r w:rsidRPr="00276062">
        <w:rPr>
          <w:rFonts w:ascii="Arial" w:hAnsi="Arial" w:cs="Arial"/>
          <w:b/>
          <w:bCs/>
          <w:sz w:val="28"/>
          <w:szCs w:val="28"/>
        </w:rPr>
        <w:t>note alle tabelle di valutazione</w:t>
      </w:r>
    </w:p>
    <w:p w:rsidR="00276062" w:rsidRPr="00276062" w:rsidRDefault="00276062" w:rsidP="00276062">
      <w:pPr>
        <w:pStyle w:val="Paragrafoelenco"/>
        <w:ind w:left="644"/>
        <w:rPr>
          <w:rFonts w:ascii="Arial" w:hAnsi="Arial" w:cs="Arial"/>
          <w:b/>
          <w:bCs/>
          <w:sz w:val="28"/>
          <w:szCs w:val="28"/>
        </w:rPr>
      </w:pPr>
    </w:p>
    <w:p w:rsidR="00276062" w:rsidRDefault="00276062" w:rsidP="00276062">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276062" w:rsidRDefault="00276062" w:rsidP="00276062">
      <w:pPr>
        <w:rPr>
          <w:rFonts w:ascii="Arial" w:hAnsi="Arial" w:cs="Arial"/>
        </w:rPr>
      </w:pPr>
      <w:r>
        <w:rPr>
          <w:rFonts w:ascii="Arial" w:hAnsi="Arial" w:cs="Arial"/>
        </w:rPr>
        <w:t>non siano espressi né in voti né in giudizi si considerano come conseguiti con la</w:t>
      </w:r>
    </w:p>
    <w:p w:rsidR="00276062" w:rsidRDefault="00276062" w:rsidP="00276062">
      <w:pPr>
        <w:rPr>
          <w:rFonts w:ascii="Arial" w:hAnsi="Arial" w:cs="Arial"/>
        </w:rPr>
      </w:pPr>
      <w:r>
        <w:rPr>
          <w:rFonts w:ascii="Arial" w:hAnsi="Arial" w:cs="Arial"/>
        </w:rPr>
        <w:t>sufficienza.</w:t>
      </w:r>
    </w:p>
    <w:p w:rsidR="00276062" w:rsidRDefault="00276062" w:rsidP="00276062">
      <w:pPr>
        <w:rPr>
          <w:rFonts w:ascii="Arial" w:hAnsi="Arial" w:cs="Arial"/>
        </w:rPr>
      </w:pPr>
      <w:r>
        <w:rPr>
          <w:rFonts w:ascii="Arial" w:hAnsi="Arial" w:cs="Arial"/>
          <w:b/>
          <w:bCs/>
        </w:rPr>
        <w:t xml:space="preserve">(2) </w:t>
      </w:r>
      <w:r>
        <w:rPr>
          <w:rFonts w:ascii="Arial" w:hAnsi="Arial" w:cs="Arial"/>
        </w:rPr>
        <w:t>Si valutano: lauree quadriennali, lauree di 1°livello (triennali), lauree di 2° livello</w:t>
      </w:r>
    </w:p>
    <w:p w:rsidR="00276062" w:rsidRDefault="00276062" w:rsidP="00276062">
      <w:pPr>
        <w:rPr>
          <w:rFonts w:ascii="Arial" w:hAnsi="Arial" w:cs="Arial"/>
        </w:rPr>
      </w:pPr>
      <w:r>
        <w:rPr>
          <w:rFonts w:ascii="Arial" w:hAnsi="Arial" w:cs="Arial"/>
        </w:rPr>
        <w:t>(specialistiche).</w:t>
      </w:r>
    </w:p>
    <w:p w:rsidR="00276062" w:rsidRDefault="00276062" w:rsidP="00276062">
      <w:pPr>
        <w:rPr>
          <w:rFonts w:ascii="Arial" w:hAnsi="Arial" w:cs="Arial"/>
        </w:rPr>
      </w:pPr>
      <w:r>
        <w:rPr>
          <w:rFonts w:ascii="Arial" w:hAnsi="Arial" w:cs="Arial"/>
        </w:rPr>
        <w:t>Sono, altresì, valutabili i diplomi di 1° e 2° livello conseguiti presso i Conservatori di</w:t>
      </w:r>
    </w:p>
    <w:p w:rsidR="00276062" w:rsidRDefault="00276062" w:rsidP="00276062">
      <w:pPr>
        <w:rPr>
          <w:rFonts w:ascii="Arial" w:hAnsi="Arial" w:cs="Arial"/>
        </w:rPr>
      </w:pPr>
      <w:r>
        <w:rPr>
          <w:rFonts w:ascii="Arial" w:hAnsi="Arial" w:cs="Arial"/>
        </w:rPr>
        <w:t>musica e le Accademie di belle arti, purché congiunti a diploma quinquennale di</w:t>
      </w:r>
    </w:p>
    <w:p w:rsidR="00276062" w:rsidRDefault="00276062" w:rsidP="00276062">
      <w:pPr>
        <w:rPr>
          <w:rFonts w:ascii="Arial" w:hAnsi="Arial" w:cs="Arial"/>
        </w:rPr>
      </w:pPr>
      <w:r>
        <w:rPr>
          <w:rFonts w:ascii="Arial" w:hAnsi="Arial" w:cs="Arial"/>
        </w:rPr>
        <w:t>istruzione secondaria di secondo grado,</w:t>
      </w:r>
    </w:p>
    <w:p w:rsidR="00276062" w:rsidRDefault="00276062" w:rsidP="00276062">
      <w:pPr>
        <w:rPr>
          <w:rFonts w:ascii="Arial" w:hAnsi="Arial" w:cs="Arial"/>
        </w:rPr>
      </w:pPr>
      <w:r>
        <w:rPr>
          <w:rFonts w:ascii="Arial" w:hAnsi="Arial" w:cs="Arial"/>
        </w:rPr>
        <w:t>Analogamente è valutabile il diploma ISEF in quanto equiparato alla laurea di 1°livello</w:t>
      </w:r>
    </w:p>
    <w:p w:rsidR="00276062" w:rsidRDefault="00276062" w:rsidP="00276062">
      <w:pPr>
        <w:rPr>
          <w:rFonts w:ascii="Arial" w:hAnsi="Arial" w:cs="Arial"/>
        </w:rPr>
      </w:pPr>
      <w:r>
        <w:rPr>
          <w:rFonts w:ascii="Arial" w:hAnsi="Arial" w:cs="Arial"/>
        </w:rPr>
        <w:t>in Scienze delle attività motorie e sportive.</w:t>
      </w:r>
    </w:p>
    <w:p w:rsidR="00276062" w:rsidRDefault="00276062" w:rsidP="00276062">
      <w:pPr>
        <w:rPr>
          <w:rFonts w:ascii="Arial" w:hAnsi="Arial" w:cs="Arial"/>
        </w:rPr>
      </w:pPr>
      <w:r>
        <w:rPr>
          <w:rFonts w:ascii="Arial" w:hAnsi="Arial" w:cs="Arial"/>
          <w:b/>
          <w:bCs/>
        </w:rPr>
        <w:t xml:space="preserve">(3) </w:t>
      </w:r>
      <w:r>
        <w:rPr>
          <w:rFonts w:ascii="Arial" w:hAnsi="Arial" w:cs="Arial"/>
        </w:rPr>
        <w:t>Qualora il servizio sia stato prestato in scuole secondarie pareggiate o legalmente</w:t>
      </w:r>
    </w:p>
    <w:p w:rsidR="00276062" w:rsidRDefault="00276062" w:rsidP="00276062">
      <w:pPr>
        <w:rPr>
          <w:rFonts w:ascii="Arial" w:hAnsi="Arial" w:cs="Arial"/>
        </w:rPr>
      </w:pPr>
      <w:r>
        <w:rPr>
          <w:rFonts w:ascii="Arial" w:hAnsi="Arial" w:cs="Arial"/>
        </w:rPr>
        <w:lastRenderedPageBreak/>
        <w:t>riconosciute o in scuole elementari parificate o in scuole paritarie il punteggio è ridotto</w:t>
      </w:r>
    </w:p>
    <w:p w:rsidR="00276062" w:rsidRDefault="00276062" w:rsidP="00276062">
      <w:pPr>
        <w:rPr>
          <w:rFonts w:ascii="Arial" w:hAnsi="Arial" w:cs="Arial"/>
        </w:rPr>
      </w:pPr>
      <w:r>
        <w:rPr>
          <w:rFonts w:ascii="Arial" w:hAnsi="Arial" w:cs="Arial"/>
        </w:rPr>
        <w:t>alla metà.</w:t>
      </w:r>
    </w:p>
    <w:p w:rsidR="00276062" w:rsidRDefault="00276062" w:rsidP="00276062">
      <w:pPr>
        <w:rPr>
          <w:rFonts w:ascii="Arial" w:hAnsi="Arial" w:cs="Arial"/>
        </w:rPr>
      </w:pPr>
      <w:r>
        <w:rPr>
          <w:rFonts w:ascii="Arial" w:hAnsi="Arial" w:cs="Arial"/>
        </w:rPr>
        <w:t>Il servizio stesso può essere autocertificato e quindi valutato solo se sia stata assolta</w:t>
      </w:r>
    </w:p>
    <w:p w:rsidR="00276062" w:rsidRDefault="00276062" w:rsidP="00276062">
      <w:pPr>
        <w:rPr>
          <w:rFonts w:ascii="Arial" w:hAnsi="Arial" w:cs="Arial"/>
        </w:rPr>
      </w:pPr>
      <w:r>
        <w:rPr>
          <w:rFonts w:ascii="Arial" w:hAnsi="Arial" w:cs="Arial"/>
        </w:rPr>
        <w:t>la prestazione contributiva prevista dalle disposizioni vigenti in materia. Tale servizio</w:t>
      </w:r>
    </w:p>
    <w:p w:rsidR="00276062" w:rsidRDefault="00276062" w:rsidP="00276062">
      <w:pPr>
        <w:rPr>
          <w:rFonts w:ascii="Arial" w:hAnsi="Arial" w:cs="Arial"/>
        </w:rPr>
      </w:pPr>
      <w:r>
        <w:rPr>
          <w:rFonts w:ascii="Arial" w:hAnsi="Arial" w:cs="Arial"/>
        </w:rPr>
        <w:t>non costituisce requisito di accesso .</w:t>
      </w:r>
    </w:p>
    <w:p w:rsidR="00276062" w:rsidRDefault="00276062" w:rsidP="00276062">
      <w:pPr>
        <w:rPr>
          <w:rFonts w:ascii="Arial" w:hAnsi="Arial" w:cs="Arial"/>
        </w:rPr>
      </w:pPr>
      <w:r>
        <w:rPr>
          <w:rFonts w:ascii="Arial" w:hAnsi="Arial" w:cs="Arial"/>
          <w:b/>
          <w:bCs/>
        </w:rPr>
        <w:t xml:space="preserve">(4) </w:t>
      </w:r>
      <w:r>
        <w:rPr>
          <w:rFonts w:ascii="Arial" w:hAnsi="Arial" w:cs="Arial"/>
        </w:rPr>
        <w:t>Il servizio deve essere dichiarato specificando il profilo, la durata e la tipologia del</w:t>
      </w:r>
    </w:p>
    <w:p w:rsidR="00276062" w:rsidRDefault="00276062" w:rsidP="00276062">
      <w:pPr>
        <w:rPr>
          <w:rFonts w:ascii="Arial" w:hAnsi="Arial" w:cs="Arial"/>
        </w:rPr>
      </w:pPr>
      <w:r>
        <w:rPr>
          <w:rFonts w:ascii="Arial" w:hAnsi="Arial" w:cs="Arial"/>
        </w:rPr>
        <w:t>servizio.</w:t>
      </w:r>
    </w:p>
    <w:p w:rsidR="00276062" w:rsidRDefault="00276062" w:rsidP="00276062">
      <w:pPr>
        <w:rPr>
          <w:rFonts w:ascii="Arial" w:hAnsi="Arial" w:cs="Arial"/>
        </w:rPr>
      </w:pPr>
      <w:r>
        <w:rPr>
          <w:rFonts w:ascii="Arial" w:hAnsi="Arial" w:cs="Arial"/>
        </w:rPr>
        <w:t>Deve essere, altresì, dichiarato se esso servizio abbia dato luogo a trattamento di</w:t>
      </w:r>
    </w:p>
    <w:p w:rsidR="00276062" w:rsidRDefault="00276062" w:rsidP="00276062">
      <w:pPr>
        <w:rPr>
          <w:rFonts w:ascii="Arial" w:hAnsi="Arial" w:cs="Arial"/>
        </w:rPr>
      </w:pPr>
      <w:r>
        <w:rPr>
          <w:rFonts w:ascii="Arial" w:hAnsi="Arial" w:cs="Arial"/>
        </w:rPr>
        <w:t>pensione, nonché le eventuali assenze prive di retribuzione.</w:t>
      </w:r>
    </w:p>
    <w:p w:rsidR="00276062" w:rsidRDefault="00276062" w:rsidP="00276062">
      <w:pPr>
        <w:rPr>
          <w:rFonts w:ascii="Arial" w:hAnsi="Arial" w:cs="Arial"/>
        </w:rPr>
      </w:pPr>
      <w:r>
        <w:rPr>
          <w:rFonts w:ascii="Arial" w:hAnsi="Arial" w:cs="Arial"/>
        </w:rPr>
        <w:t>Per il servizio prestato con rapporto di lavoro a tempo parziale il punteggio è attribuito</w:t>
      </w:r>
    </w:p>
    <w:p w:rsidR="00276062" w:rsidRDefault="00276062" w:rsidP="00276062">
      <w:pPr>
        <w:rPr>
          <w:rFonts w:ascii="Arial" w:hAnsi="Arial" w:cs="Arial"/>
        </w:rPr>
      </w:pPr>
      <w:r>
        <w:rPr>
          <w:rFonts w:ascii="Arial" w:hAnsi="Arial" w:cs="Arial"/>
        </w:rPr>
        <w:t>per intero a decorrere dall’anno scolastico 2004/05.</w:t>
      </w:r>
    </w:p>
    <w:p w:rsidR="00276062" w:rsidRDefault="00276062" w:rsidP="00276062">
      <w:pPr>
        <w:rPr>
          <w:rFonts w:ascii="Arial" w:hAnsi="Arial" w:cs="Arial"/>
        </w:rPr>
      </w:pPr>
      <w:r>
        <w:rPr>
          <w:rFonts w:ascii="Arial" w:hAnsi="Arial" w:cs="Arial"/>
          <w:b/>
          <w:bCs/>
        </w:rPr>
        <w:t xml:space="preserve">(5) </w:t>
      </w:r>
      <w:r>
        <w:rPr>
          <w:rFonts w:ascii="Arial" w:hAnsi="Arial" w:cs="Arial"/>
        </w:rPr>
        <w:t>La valutazione non compete agli ex dipendenti pubblici i quali, per effetto del servizio</w:t>
      </w:r>
    </w:p>
    <w:p w:rsidR="00276062" w:rsidRDefault="00276062" w:rsidP="00276062">
      <w:pPr>
        <w:rPr>
          <w:rFonts w:ascii="Arial" w:hAnsi="Arial" w:cs="Arial"/>
        </w:rPr>
      </w:pPr>
      <w:r>
        <w:rPr>
          <w:rFonts w:ascii="Arial" w:hAnsi="Arial" w:cs="Arial"/>
        </w:rPr>
        <w:t>prestato, godono del trattamento di quiescenza, in applicazione di disposizioni di</w:t>
      </w:r>
    </w:p>
    <w:p w:rsidR="00276062" w:rsidRDefault="00276062" w:rsidP="00276062">
      <w:pPr>
        <w:rPr>
          <w:rFonts w:ascii="Arial" w:hAnsi="Arial" w:cs="Arial"/>
        </w:rPr>
      </w:pPr>
      <w:r>
        <w:rPr>
          <w:rFonts w:ascii="Arial" w:hAnsi="Arial" w:cs="Arial"/>
        </w:rPr>
        <w:t>carattere transitorio o speciale.</w:t>
      </w:r>
    </w:p>
    <w:p w:rsidR="00276062" w:rsidRDefault="00276062" w:rsidP="00276062">
      <w:pPr>
        <w:rPr>
          <w:rFonts w:ascii="Arial" w:hAnsi="Arial" w:cs="Arial"/>
        </w:rPr>
      </w:pPr>
      <w:r>
        <w:rPr>
          <w:rFonts w:ascii="Arial" w:hAnsi="Arial" w:cs="Arial"/>
          <w:b/>
          <w:bCs/>
        </w:rPr>
        <w:t xml:space="preserve"> (6) </w:t>
      </w:r>
      <w:r>
        <w:rPr>
          <w:rFonts w:ascii="Arial" w:hAnsi="Arial" w:cs="Arial"/>
        </w:rPr>
        <w:t>Il servizio scolastico (di ruolo e non di ruolo) prestato con rapporto di impiego con gli</w:t>
      </w:r>
    </w:p>
    <w:p w:rsidR="00276062" w:rsidRDefault="00276062" w:rsidP="00276062">
      <w:pPr>
        <w:rPr>
          <w:rFonts w:ascii="Arial" w:hAnsi="Arial" w:cs="Arial"/>
        </w:rPr>
      </w:pPr>
      <w:r>
        <w:rPr>
          <w:rFonts w:ascii="Arial" w:hAnsi="Arial" w:cs="Arial"/>
        </w:rPr>
        <w:t>Enti Locali i quali sono tenuti per legge a fornire alle scuole statali personale non</w:t>
      </w:r>
    </w:p>
    <w:p w:rsidR="00276062" w:rsidRDefault="00276062" w:rsidP="00276062">
      <w:pPr>
        <w:rPr>
          <w:rFonts w:ascii="Arial" w:hAnsi="Arial" w:cs="Arial"/>
        </w:rPr>
      </w:pPr>
      <w:r>
        <w:rPr>
          <w:rFonts w:ascii="Arial" w:hAnsi="Arial" w:cs="Arial"/>
        </w:rPr>
        <w:t>docente (amministrativo, tecnico e ausiliario) viene equiparato, ai fini del punteggio,</w:t>
      </w:r>
    </w:p>
    <w:p w:rsidR="00276062" w:rsidRDefault="00276062" w:rsidP="00276062">
      <w:pPr>
        <w:rPr>
          <w:rFonts w:ascii="Arial" w:hAnsi="Arial" w:cs="Arial"/>
        </w:rPr>
      </w:pPr>
      <w:r>
        <w:rPr>
          <w:rFonts w:ascii="Arial" w:hAnsi="Arial" w:cs="Arial"/>
        </w:rPr>
        <w:t>a quello prestato con rapporto di impiego con lo Stato nel medesimo profilo</w:t>
      </w:r>
    </w:p>
    <w:p w:rsidR="00276062" w:rsidRDefault="00276062" w:rsidP="00276062">
      <w:pPr>
        <w:rPr>
          <w:rFonts w:ascii="Arial" w:hAnsi="Arial" w:cs="Arial"/>
        </w:rPr>
      </w:pPr>
      <w:r>
        <w:rPr>
          <w:rFonts w:ascii="Arial" w:hAnsi="Arial" w:cs="Arial"/>
        </w:rPr>
        <w:t>professionale o in profilo professionale corrispondente ai sensi di quanto stabilito</w:t>
      </w:r>
    </w:p>
    <w:p w:rsidR="00276062" w:rsidRDefault="00276062" w:rsidP="00276062">
      <w:pPr>
        <w:rPr>
          <w:rFonts w:ascii="Arial" w:hAnsi="Arial" w:cs="Arial"/>
        </w:rPr>
      </w:pPr>
      <w:r>
        <w:rPr>
          <w:rFonts w:ascii="Arial" w:hAnsi="Arial" w:cs="Arial"/>
        </w:rPr>
        <w:t xml:space="preserve">dall’art.2 - comma 2 - </w:t>
      </w:r>
      <w:proofErr w:type="spellStart"/>
      <w:r>
        <w:rPr>
          <w:rFonts w:ascii="Arial" w:hAnsi="Arial" w:cs="Arial"/>
        </w:rPr>
        <w:t>lett</w:t>
      </w:r>
      <w:proofErr w:type="spellEnd"/>
      <w:r>
        <w:rPr>
          <w:rFonts w:ascii="Arial" w:hAnsi="Arial" w:cs="Arial"/>
        </w:rPr>
        <w:t>. c) della presente ordinanza.</w:t>
      </w:r>
    </w:p>
    <w:p w:rsidR="00276062" w:rsidRDefault="00276062" w:rsidP="00276062">
      <w:pPr>
        <w:rPr>
          <w:rFonts w:ascii="Arial" w:hAnsi="Arial" w:cs="Arial"/>
        </w:rPr>
      </w:pPr>
      <w:r>
        <w:rPr>
          <w:rFonts w:ascii="Arial" w:hAnsi="Arial" w:cs="Arial"/>
          <w:b/>
          <w:bCs/>
        </w:rPr>
        <w:t xml:space="preserve">(7) </w:t>
      </w:r>
      <w:r>
        <w:rPr>
          <w:rFonts w:ascii="Arial" w:hAnsi="Arial" w:cs="Arial"/>
        </w:rPr>
        <w:t>Il punteggio è attribuito solo a candidati in possesso di idoneità conseguita a seguito</w:t>
      </w:r>
    </w:p>
    <w:p w:rsidR="00276062" w:rsidRDefault="00276062" w:rsidP="00276062">
      <w:pPr>
        <w:rPr>
          <w:rFonts w:ascii="Arial" w:hAnsi="Arial" w:cs="Arial"/>
        </w:rPr>
      </w:pPr>
      <w:r>
        <w:rPr>
          <w:rFonts w:ascii="Arial" w:hAnsi="Arial" w:cs="Arial"/>
        </w:rPr>
        <w:t>di superamento di un concorso per l’accesso al profilo professionale cui si concorre</w:t>
      </w:r>
    </w:p>
    <w:p w:rsidR="00276062" w:rsidRDefault="00276062" w:rsidP="00276062">
      <w:pPr>
        <w:rPr>
          <w:rFonts w:ascii="Arial" w:hAnsi="Arial" w:cs="Arial"/>
        </w:rPr>
      </w:pPr>
      <w:r>
        <w:rPr>
          <w:rFonts w:ascii="Arial" w:hAnsi="Arial" w:cs="Arial"/>
        </w:rPr>
        <w:t>o ad esso corrispondente secondo le precorse qualifiche del comparto scuola.</w:t>
      </w:r>
    </w:p>
    <w:p w:rsidR="00276062" w:rsidRDefault="00276062" w:rsidP="00276062">
      <w:pPr>
        <w:rPr>
          <w:rFonts w:ascii="Arial" w:hAnsi="Arial" w:cs="Arial"/>
        </w:rPr>
      </w:pPr>
    </w:p>
    <w:p w:rsidR="00276062" w:rsidRDefault="00276062" w:rsidP="00276062">
      <w:pPr>
        <w:rPr>
          <w:rFonts w:ascii="Arial" w:hAnsi="Arial" w:cs="Arial"/>
          <w:b/>
          <w:bCs/>
        </w:rPr>
      </w:pPr>
      <w:r>
        <w:rPr>
          <w:rFonts w:ascii="Arial" w:hAnsi="Arial" w:cs="Arial"/>
          <w:b/>
          <w:bCs/>
        </w:rPr>
        <w:t>Allegato C</w:t>
      </w:r>
    </w:p>
    <w:p w:rsidR="00276062" w:rsidRDefault="00276062" w:rsidP="00276062">
      <w:pPr>
        <w:rPr>
          <w:rFonts w:ascii="Arial" w:hAnsi="Arial" w:cs="Arial"/>
          <w:b/>
          <w:bCs/>
        </w:rPr>
      </w:pPr>
    </w:p>
    <w:p w:rsidR="00276062" w:rsidRDefault="00276062" w:rsidP="00276062">
      <w:pPr>
        <w:rPr>
          <w:rFonts w:ascii="Arial" w:hAnsi="Arial" w:cs="Arial"/>
          <w:b/>
          <w:bCs/>
        </w:rPr>
      </w:pPr>
      <w:r>
        <w:rPr>
          <w:rFonts w:ascii="Arial" w:hAnsi="Arial" w:cs="Arial"/>
          <w:b/>
          <w:bCs/>
        </w:rPr>
        <w:t>Tabella di corrispondenza titoli laboratori</w:t>
      </w:r>
    </w:p>
    <w:p w:rsidR="00276062" w:rsidRDefault="00276062" w:rsidP="00276062">
      <w:pPr>
        <w:rPr>
          <w:rFonts w:ascii="Arial" w:hAnsi="Arial" w:cs="Arial"/>
          <w:b/>
          <w:bCs/>
        </w:rPr>
      </w:pPr>
    </w:p>
    <w:p w:rsidR="00276062" w:rsidRDefault="00276062" w:rsidP="00276062">
      <w:pPr>
        <w:rPr>
          <w:rFonts w:ascii="Arial" w:hAnsi="Arial" w:cs="Arial"/>
        </w:rPr>
      </w:pPr>
      <w:r>
        <w:rPr>
          <w:rFonts w:ascii="Arial" w:hAnsi="Arial" w:cs="Arial"/>
        </w:rPr>
        <w:t>E’ integralmente richiamata la disciplina complessiva (tabelle, normativa, eventuale</w:t>
      </w:r>
    </w:p>
    <w:p w:rsidR="00276062" w:rsidRDefault="00276062" w:rsidP="00276062">
      <w:pPr>
        <w:rPr>
          <w:rFonts w:ascii="Arial" w:hAnsi="Arial" w:cs="Arial"/>
        </w:rPr>
      </w:pPr>
      <w:r>
        <w:rPr>
          <w:rFonts w:ascii="Arial" w:hAnsi="Arial" w:cs="Arial"/>
        </w:rPr>
        <w:t>rinvio a precorse disposizioni o tabelle da applicare in determinate circostanze) vigente per</w:t>
      </w:r>
    </w:p>
    <w:p w:rsidR="00276062" w:rsidRDefault="00276062" w:rsidP="00276062">
      <w:pPr>
        <w:rPr>
          <w:rFonts w:ascii="Arial" w:hAnsi="Arial" w:cs="Arial"/>
        </w:rPr>
      </w:pPr>
      <w:r>
        <w:rPr>
          <w:rFonts w:ascii="Arial" w:hAnsi="Arial" w:cs="Arial"/>
        </w:rPr>
        <w:t>le nomine a tempo determinato alla data del bando di concorso.</w:t>
      </w:r>
    </w:p>
    <w:p w:rsidR="00276062" w:rsidRDefault="00276062" w:rsidP="00276062">
      <w:pPr>
        <w:rPr>
          <w:rFonts w:ascii="Arial" w:hAnsi="Arial" w:cs="Arial"/>
        </w:rPr>
      </w:pPr>
      <w:r>
        <w:rPr>
          <w:rFonts w:ascii="Arial" w:hAnsi="Arial" w:cs="Arial"/>
        </w:rPr>
        <w:t>Per le conseguenti assunzioni si fa riferimento alla disciplina complessiva più</w:t>
      </w:r>
    </w:p>
    <w:p w:rsidR="00276062" w:rsidRDefault="00276062" w:rsidP="00276062">
      <w:pPr>
        <w:rPr>
          <w:rFonts w:ascii="Arial" w:hAnsi="Arial" w:cs="Arial"/>
        </w:rPr>
      </w:pPr>
      <w:r>
        <w:rPr>
          <w:rFonts w:ascii="Arial" w:hAnsi="Arial" w:cs="Arial"/>
        </w:rPr>
        <w:t>favorevole al candidato fra quella vigente alla data del bando di concorso e quella vigente</w:t>
      </w:r>
    </w:p>
    <w:p w:rsidR="00276062" w:rsidRDefault="00276062" w:rsidP="00276062">
      <w:pPr>
        <w:rPr>
          <w:rFonts w:ascii="Arial" w:hAnsi="Arial" w:cs="Arial"/>
        </w:rPr>
      </w:pPr>
      <w:r>
        <w:rPr>
          <w:rFonts w:ascii="Arial" w:hAnsi="Arial" w:cs="Arial"/>
        </w:rPr>
        <w:t>all’atto delle nomine.</w:t>
      </w:r>
    </w:p>
    <w:p w:rsidR="00276062" w:rsidRDefault="00276062" w:rsidP="00276062">
      <w:pPr>
        <w:rPr>
          <w:rFonts w:ascii="Arial" w:hAnsi="Arial" w:cs="Arial"/>
        </w:rPr>
      </w:pPr>
    </w:p>
    <w:p w:rsidR="00276062" w:rsidRDefault="00276062" w:rsidP="00276062">
      <w:pPr>
        <w:rPr>
          <w:rFonts w:ascii="Arial" w:hAnsi="Arial" w:cs="Arial"/>
          <w:b/>
          <w:bCs/>
        </w:rPr>
      </w:pPr>
      <w:r>
        <w:rPr>
          <w:rFonts w:ascii="Arial" w:hAnsi="Arial" w:cs="Arial"/>
          <w:b/>
          <w:bCs/>
        </w:rPr>
        <w:t>Allegato D – preferenze</w:t>
      </w:r>
    </w:p>
    <w:p w:rsidR="00276062" w:rsidRDefault="00276062" w:rsidP="00276062">
      <w:pPr>
        <w:rPr>
          <w:rFonts w:ascii="Arial" w:hAnsi="Arial" w:cs="Arial"/>
          <w:b/>
          <w:bCs/>
        </w:rPr>
      </w:pPr>
    </w:p>
    <w:p w:rsidR="00276062" w:rsidRDefault="00276062" w:rsidP="00276062">
      <w:pPr>
        <w:rPr>
          <w:rFonts w:ascii="Arial" w:hAnsi="Arial" w:cs="Arial"/>
          <w:b/>
          <w:bCs/>
        </w:rPr>
      </w:pPr>
      <w:r>
        <w:rPr>
          <w:rFonts w:ascii="Arial" w:hAnsi="Arial" w:cs="Arial"/>
          <w:b/>
          <w:bCs/>
        </w:rPr>
        <w:t>CODICE DESCRIZIONE</w:t>
      </w:r>
    </w:p>
    <w:p w:rsidR="00276062" w:rsidRDefault="00276062" w:rsidP="00276062">
      <w:pPr>
        <w:rPr>
          <w:rFonts w:ascii="Arial" w:hAnsi="Arial" w:cs="Arial"/>
          <w:b/>
          <w:bCs/>
        </w:rPr>
      </w:pPr>
    </w:p>
    <w:p w:rsidR="00276062" w:rsidRDefault="00276062" w:rsidP="00276062">
      <w:pPr>
        <w:rPr>
          <w:rFonts w:ascii="Arial" w:hAnsi="Arial" w:cs="Arial"/>
        </w:rPr>
      </w:pPr>
      <w:r>
        <w:rPr>
          <w:rFonts w:ascii="Arial" w:hAnsi="Arial" w:cs="Arial"/>
          <w:b/>
          <w:bCs/>
        </w:rPr>
        <w:t xml:space="preserve">A </w:t>
      </w:r>
      <w:r>
        <w:rPr>
          <w:rFonts w:ascii="Arial" w:hAnsi="Arial" w:cs="Arial"/>
        </w:rPr>
        <w:t>gli insigniti di medaglia al valore militare;</w:t>
      </w:r>
    </w:p>
    <w:p w:rsidR="00276062" w:rsidRDefault="00276062" w:rsidP="00276062">
      <w:pPr>
        <w:rPr>
          <w:rFonts w:ascii="Arial" w:hAnsi="Arial" w:cs="Arial"/>
        </w:rPr>
      </w:pPr>
      <w:r>
        <w:rPr>
          <w:rFonts w:ascii="Arial" w:hAnsi="Arial" w:cs="Arial"/>
          <w:b/>
          <w:bCs/>
        </w:rPr>
        <w:t xml:space="preserve">B </w:t>
      </w:r>
      <w:r>
        <w:rPr>
          <w:rFonts w:ascii="Arial" w:hAnsi="Arial" w:cs="Arial"/>
        </w:rPr>
        <w:t>i mutilati ed invalidi di guerra ex combattenti;</w:t>
      </w:r>
    </w:p>
    <w:p w:rsidR="00276062" w:rsidRDefault="00276062" w:rsidP="00276062">
      <w:pPr>
        <w:rPr>
          <w:rFonts w:ascii="Arial" w:hAnsi="Arial" w:cs="Arial"/>
        </w:rPr>
      </w:pPr>
      <w:r>
        <w:rPr>
          <w:rFonts w:ascii="Arial" w:hAnsi="Arial" w:cs="Arial"/>
          <w:b/>
          <w:bCs/>
        </w:rPr>
        <w:t xml:space="preserve">C </w:t>
      </w:r>
      <w:r>
        <w:rPr>
          <w:rFonts w:ascii="Arial" w:hAnsi="Arial" w:cs="Arial"/>
        </w:rPr>
        <w:t>i mutilati ed invalidi per fatto di guerra;</w:t>
      </w:r>
    </w:p>
    <w:p w:rsidR="00276062" w:rsidRDefault="00276062" w:rsidP="00276062">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276062" w:rsidRDefault="00276062" w:rsidP="00276062">
      <w:pPr>
        <w:rPr>
          <w:rFonts w:ascii="Arial" w:hAnsi="Arial" w:cs="Arial"/>
        </w:rPr>
      </w:pPr>
      <w:r>
        <w:rPr>
          <w:rFonts w:ascii="Arial" w:hAnsi="Arial" w:cs="Arial"/>
          <w:b/>
          <w:bCs/>
        </w:rPr>
        <w:t xml:space="preserve">E </w:t>
      </w:r>
      <w:r>
        <w:rPr>
          <w:rFonts w:ascii="Arial" w:hAnsi="Arial" w:cs="Arial"/>
        </w:rPr>
        <w:t>gli orfani di guerra;</w:t>
      </w:r>
    </w:p>
    <w:p w:rsidR="00276062" w:rsidRDefault="00276062" w:rsidP="00276062">
      <w:pPr>
        <w:rPr>
          <w:rFonts w:ascii="Arial" w:hAnsi="Arial" w:cs="Arial"/>
        </w:rPr>
      </w:pPr>
      <w:r>
        <w:rPr>
          <w:rFonts w:ascii="Arial" w:hAnsi="Arial" w:cs="Arial"/>
          <w:b/>
          <w:bCs/>
        </w:rPr>
        <w:t xml:space="preserve">F </w:t>
      </w:r>
      <w:r>
        <w:rPr>
          <w:rFonts w:ascii="Arial" w:hAnsi="Arial" w:cs="Arial"/>
        </w:rPr>
        <w:t>gli orfani dei caduti per fatto di guerra;</w:t>
      </w:r>
    </w:p>
    <w:p w:rsidR="00276062" w:rsidRDefault="00276062" w:rsidP="00276062">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276062" w:rsidRDefault="00276062" w:rsidP="00276062">
      <w:pPr>
        <w:rPr>
          <w:rFonts w:ascii="Arial" w:hAnsi="Arial" w:cs="Arial"/>
        </w:rPr>
      </w:pPr>
      <w:r>
        <w:rPr>
          <w:rFonts w:ascii="Arial" w:hAnsi="Arial" w:cs="Arial"/>
          <w:b/>
          <w:bCs/>
        </w:rPr>
        <w:t xml:space="preserve">H </w:t>
      </w:r>
      <w:r>
        <w:rPr>
          <w:rFonts w:ascii="Arial" w:hAnsi="Arial" w:cs="Arial"/>
        </w:rPr>
        <w:t>i feriti in combattimento;</w:t>
      </w:r>
    </w:p>
    <w:p w:rsidR="00276062" w:rsidRDefault="00276062" w:rsidP="00276062">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276062" w:rsidRDefault="00276062" w:rsidP="00276062">
      <w:pPr>
        <w:rPr>
          <w:rFonts w:ascii="Arial" w:hAnsi="Arial" w:cs="Arial"/>
        </w:rPr>
      </w:pPr>
      <w:r>
        <w:rPr>
          <w:rFonts w:ascii="Arial" w:hAnsi="Arial" w:cs="Arial"/>
        </w:rPr>
        <w:t>nonché i capi di famiglia numerosa;</w:t>
      </w:r>
    </w:p>
    <w:p w:rsidR="00276062" w:rsidRDefault="00276062" w:rsidP="00276062">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276062" w:rsidRDefault="00276062" w:rsidP="00276062">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276062" w:rsidRDefault="00276062" w:rsidP="00276062">
      <w:pPr>
        <w:rPr>
          <w:rFonts w:ascii="Arial" w:hAnsi="Arial" w:cs="Arial"/>
        </w:rPr>
      </w:pPr>
      <w:r>
        <w:rPr>
          <w:rFonts w:ascii="Arial" w:hAnsi="Arial" w:cs="Arial"/>
          <w:b/>
          <w:bCs/>
        </w:rPr>
        <w:lastRenderedPageBreak/>
        <w:t xml:space="preserve">L </w:t>
      </w:r>
      <w:r>
        <w:rPr>
          <w:rFonts w:ascii="Arial" w:hAnsi="Arial" w:cs="Arial"/>
        </w:rPr>
        <w:t>i figli dei mutilati e degli invalidi per servizio nel settore pubblico e privato;</w:t>
      </w:r>
    </w:p>
    <w:p w:rsidR="00276062" w:rsidRDefault="00276062" w:rsidP="00276062">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276062" w:rsidRDefault="00276062" w:rsidP="00276062">
      <w:pPr>
        <w:rPr>
          <w:rFonts w:ascii="Arial" w:hAnsi="Arial" w:cs="Arial"/>
        </w:rPr>
      </w:pPr>
      <w:r>
        <w:rPr>
          <w:rFonts w:ascii="Arial" w:hAnsi="Arial" w:cs="Arial"/>
        </w:rPr>
        <w:t>non sposati dei caduti in guerra;</w:t>
      </w:r>
    </w:p>
    <w:p w:rsidR="00276062" w:rsidRDefault="00276062" w:rsidP="00276062">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276062" w:rsidRDefault="00276062" w:rsidP="00276062">
      <w:pPr>
        <w:rPr>
          <w:rFonts w:ascii="Arial" w:hAnsi="Arial" w:cs="Arial"/>
        </w:rPr>
      </w:pPr>
      <w:r>
        <w:rPr>
          <w:rFonts w:ascii="Arial" w:hAnsi="Arial" w:cs="Arial"/>
        </w:rPr>
        <w:t>non sposati dei caduti per fatto di guerra;</w:t>
      </w:r>
    </w:p>
    <w:p w:rsidR="00276062" w:rsidRDefault="00276062" w:rsidP="00276062">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276062" w:rsidRDefault="00276062" w:rsidP="00276062">
      <w:pPr>
        <w:rPr>
          <w:rFonts w:ascii="Arial" w:hAnsi="Arial" w:cs="Arial"/>
        </w:rPr>
      </w:pPr>
      <w:r>
        <w:rPr>
          <w:rFonts w:ascii="Arial" w:hAnsi="Arial" w:cs="Arial"/>
        </w:rPr>
        <w:t>non sposati dei caduti per servizio nel settore pubblico e privato;</w:t>
      </w:r>
    </w:p>
    <w:p w:rsidR="00276062" w:rsidRDefault="00276062" w:rsidP="00276062">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276062" w:rsidRDefault="00276062" w:rsidP="00276062">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276062" w:rsidRDefault="00276062" w:rsidP="00276062">
      <w:pPr>
        <w:rPr>
          <w:rFonts w:ascii="Arial" w:hAnsi="Arial" w:cs="Arial"/>
        </w:rPr>
      </w:pPr>
      <w:r>
        <w:rPr>
          <w:rFonts w:ascii="Arial" w:hAnsi="Arial" w:cs="Arial"/>
        </w:rPr>
        <w:t>anno nell’amministrazione che ha indetto il concorso;</w:t>
      </w:r>
    </w:p>
    <w:p w:rsidR="00276062" w:rsidRDefault="00276062" w:rsidP="00276062">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276062" w:rsidRDefault="00276062" w:rsidP="00276062">
      <w:pPr>
        <w:rPr>
          <w:rFonts w:ascii="Arial" w:hAnsi="Arial" w:cs="Arial"/>
        </w:rPr>
      </w:pPr>
      <w:r>
        <w:rPr>
          <w:rFonts w:ascii="Arial" w:hAnsi="Arial" w:cs="Arial"/>
          <w:b/>
          <w:bCs/>
        </w:rPr>
        <w:t xml:space="preserve">S </w:t>
      </w:r>
      <w:r>
        <w:rPr>
          <w:rFonts w:ascii="Arial" w:hAnsi="Arial" w:cs="Arial"/>
        </w:rPr>
        <w:t>gli invalidi ed i mutilati civili;</w:t>
      </w:r>
    </w:p>
    <w:p w:rsidR="00276062" w:rsidRDefault="00276062" w:rsidP="00276062">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276062" w:rsidRDefault="00276062" w:rsidP="00276062">
      <w:pPr>
        <w:rPr>
          <w:rFonts w:ascii="Arial" w:hAnsi="Arial" w:cs="Arial"/>
        </w:rPr>
      </w:pPr>
      <w:r>
        <w:rPr>
          <w:rFonts w:ascii="Arial" w:hAnsi="Arial" w:cs="Arial"/>
        </w:rPr>
        <w:t>o rafferma.</w:t>
      </w:r>
    </w:p>
    <w:p w:rsidR="00276062" w:rsidRDefault="00276062" w:rsidP="00276062">
      <w:pPr>
        <w:rPr>
          <w:rFonts w:ascii="Arial" w:hAnsi="Arial" w:cs="Arial"/>
        </w:rPr>
      </w:pPr>
      <w:r>
        <w:rPr>
          <w:rFonts w:ascii="Arial" w:hAnsi="Arial" w:cs="Arial"/>
        </w:rPr>
        <w:t>A parità di merito e di titoli, la preferenza è determinata:</w:t>
      </w:r>
    </w:p>
    <w:p w:rsidR="00276062" w:rsidRDefault="00276062" w:rsidP="00276062">
      <w:pPr>
        <w:rPr>
          <w:rFonts w:ascii="Arial" w:hAnsi="Arial" w:cs="Arial"/>
        </w:rPr>
      </w:pPr>
      <w:r>
        <w:rPr>
          <w:rFonts w:ascii="Arial" w:hAnsi="Arial" w:cs="Arial"/>
        </w:rPr>
        <w:t>a) dal numero dei figli a carico, indipendentemente dal fatto che il candidato sia</w:t>
      </w:r>
    </w:p>
    <w:p w:rsidR="00276062" w:rsidRDefault="00276062" w:rsidP="00276062">
      <w:pPr>
        <w:rPr>
          <w:rFonts w:ascii="Arial" w:hAnsi="Arial" w:cs="Arial"/>
        </w:rPr>
      </w:pPr>
      <w:r>
        <w:rPr>
          <w:rFonts w:ascii="Arial" w:hAnsi="Arial" w:cs="Arial"/>
        </w:rPr>
        <w:t>coniugato o meno;</w:t>
      </w:r>
    </w:p>
    <w:p w:rsidR="00276062" w:rsidRDefault="00276062" w:rsidP="00276062">
      <w:pPr>
        <w:rPr>
          <w:rFonts w:ascii="Arial" w:hAnsi="Arial" w:cs="Arial"/>
        </w:rPr>
      </w:pPr>
      <w:r>
        <w:rPr>
          <w:rFonts w:ascii="Arial" w:hAnsi="Arial" w:cs="Arial"/>
        </w:rPr>
        <w:t>b) dall’aver prestato lodevole servizio nelle amministrazioni pubbliche;</w:t>
      </w:r>
    </w:p>
    <w:p w:rsidR="00276062" w:rsidRDefault="00276062" w:rsidP="00276062">
      <w:pPr>
        <w:rPr>
          <w:rFonts w:ascii="Arial" w:hAnsi="Arial" w:cs="Arial"/>
        </w:rPr>
      </w:pPr>
      <w:r>
        <w:rPr>
          <w:rFonts w:ascii="Arial" w:hAnsi="Arial" w:cs="Arial"/>
        </w:rPr>
        <w:t>c) dalla minore età.</w:t>
      </w:r>
    </w:p>
    <w:p w:rsidR="00276062" w:rsidRDefault="00276062" w:rsidP="00276062">
      <w:pPr>
        <w:rPr>
          <w:rFonts w:ascii="Arial" w:hAnsi="Arial" w:cs="Arial"/>
        </w:rPr>
      </w:pPr>
    </w:p>
    <w:p w:rsidR="00276062" w:rsidRDefault="00276062" w:rsidP="00276062">
      <w:pPr>
        <w:rPr>
          <w:rFonts w:ascii="Arial" w:hAnsi="Arial" w:cs="Arial"/>
          <w:b/>
          <w:bCs/>
        </w:rPr>
      </w:pPr>
      <w:r>
        <w:rPr>
          <w:rFonts w:ascii="Arial" w:hAnsi="Arial" w:cs="Arial"/>
          <w:b/>
          <w:bCs/>
        </w:rPr>
        <w:t>Allegato E</w:t>
      </w:r>
    </w:p>
    <w:p w:rsidR="00276062" w:rsidRDefault="00276062" w:rsidP="00276062">
      <w:pPr>
        <w:rPr>
          <w:rFonts w:ascii="Arial" w:hAnsi="Arial" w:cs="Arial"/>
          <w:b/>
          <w:bCs/>
        </w:rPr>
      </w:pPr>
    </w:p>
    <w:p w:rsidR="00276062" w:rsidRDefault="00276062" w:rsidP="00276062">
      <w:pPr>
        <w:rPr>
          <w:rFonts w:ascii="Arial" w:hAnsi="Arial" w:cs="Arial"/>
          <w:b/>
          <w:bCs/>
        </w:rPr>
      </w:pPr>
      <w:r>
        <w:rPr>
          <w:rFonts w:ascii="Arial" w:hAnsi="Arial" w:cs="Arial"/>
          <w:b/>
          <w:bCs/>
        </w:rPr>
        <w:t>Riserve</w:t>
      </w:r>
    </w:p>
    <w:p w:rsidR="00276062" w:rsidRDefault="00276062" w:rsidP="00276062">
      <w:pPr>
        <w:rPr>
          <w:rFonts w:ascii="Arial" w:hAnsi="Arial" w:cs="Arial"/>
          <w:b/>
          <w:bCs/>
        </w:rPr>
      </w:pPr>
    </w:p>
    <w:p w:rsidR="00276062" w:rsidRDefault="00276062" w:rsidP="00276062">
      <w:pPr>
        <w:rPr>
          <w:rFonts w:ascii="Arial" w:hAnsi="Arial" w:cs="Arial"/>
        </w:rPr>
      </w:pPr>
      <w:r>
        <w:rPr>
          <w:rFonts w:ascii="Arial" w:hAnsi="Arial" w:cs="Arial"/>
        </w:rPr>
        <w:t>Le riserve spettano:</w:t>
      </w:r>
    </w:p>
    <w:p w:rsidR="00276062" w:rsidRDefault="00276062" w:rsidP="00276062">
      <w:pPr>
        <w:rPr>
          <w:rFonts w:ascii="Arial" w:hAnsi="Arial" w:cs="Arial"/>
        </w:rPr>
      </w:pPr>
      <w:r>
        <w:rPr>
          <w:rFonts w:ascii="Arial" w:hAnsi="Arial" w:cs="Arial"/>
          <w:b/>
          <w:bCs/>
        </w:rPr>
        <w:t xml:space="preserve">1 </w:t>
      </w:r>
      <w:r>
        <w:rPr>
          <w:rFonts w:ascii="Arial" w:hAnsi="Arial" w:cs="Arial"/>
        </w:rPr>
        <w:t xml:space="preserve">- (nel limite dell’insieme dei contingenti </w:t>
      </w:r>
      <w:proofErr w:type="spellStart"/>
      <w:r>
        <w:rPr>
          <w:rFonts w:ascii="Arial" w:hAnsi="Arial" w:cs="Arial"/>
        </w:rPr>
        <w:t>sottoindicati</w:t>
      </w:r>
      <w:proofErr w:type="spellEnd"/>
      <w:r>
        <w:rPr>
          <w:rFonts w:ascii="Arial" w:hAnsi="Arial" w:cs="Arial"/>
        </w:rPr>
        <w:t>, con precedenza rispetto ad</w:t>
      </w:r>
    </w:p>
    <w:p w:rsidR="00276062" w:rsidRDefault="00276062" w:rsidP="00276062">
      <w:pPr>
        <w:rPr>
          <w:rFonts w:ascii="Arial" w:hAnsi="Arial" w:cs="Arial"/>
        </w:rPr>
      </w:pPr>
      <w:r>
        <w:rPr>
          <w:rFonts w:ascii="Arial" w:hAnsi="Arial" w:cs="Arial"/>
        </w:rPr>
        <w:t>ogni altra categoria e con preferenza a parità di titoli) a coloro che subiscono</w:t>
      </w:r>
    </w:p>
    <w:p w:rsidR="00276062" w:rsidRDefault="00276062" w:rsidP="00276062">
      <w:pPr>
        <w:rPr>
          <w:rFonts w:ascii="Arial" w:hAnsi="Arial" w:cs="Arial"/>
        </w:rPr>
      </w:pPr>
      <w:r>
        <w:rPr>
          <w:rFonts w:ascii="Arial" w:hAnsi="Arial" w:cs="Arial"/>
        </w:rPr>
        <w:t>un’invalidità permanente per effetto di ferite o lesioni riportate come conseguenza di</w:t>
      </w:r>
    </w:p>
    <w:p w:rsidR="00276062" w:rsidRDefault="00276062" w:rsidP="00276062">
      <w:pPr>
        <w:rPr>
          <w:rFonts w:ascii="Arial" w:hAnsi="Arial" w:cs="Arial"/>
        </w:rPr>
      </w:pPr>
      <w:r>
        <w:rPr>
          <w:rFonts w:ascii="Arial" w:hAnsi="Arial" w:cs="Arial"/>
        </w:rPr>
        <w:t>atti di terrorismo o di eversione dell’ordine democratico, nonché al coniuge e ai figli</w:t>
      </w:r>
    </w:p>
    <w:p w:rsidR="00276062" w:rsidRDefault="00276062" w:rsidP="00276062">
      <w:pPr>
        <w:rPr>
          <w:rFonts w:ascii="Arial" w:hAnsi="Arial" w:cs="Arial"/>
        </w:rPr>
      </w:pPr>
      <w:r>
        <w:rPr>
          <w:rFonts w:ascii="Arial" w:hAnsi="Arial" w:cs="Arial"/>
        </w:rPr>
        <w:t>superstiti ovvero ai fratelli conviventi a carico (purché unici superstiti) dei soggetti</w:t>
      </w:r>
    </w:p>
    <w:p w:rsidR="00276062" w:rsidRDefault="00276062" w:rsidP="00276062">
      <w:pPr>
        <w:rPr>
          <w:rFonts w:ascii="Arial" w:hAnsi="Arial" w:cs="Arial"/>
        </w:rPr>
      </w:pPr>
      <w:r>
        <w:rPr>
          <w:rFonts w:ascii="Arial" w:hAnsi="Arial" w:cs="Arial"/>
        </w:rPr>
        <w:t>decaduti o resi permanentemente invalidi come conseguenza degli atti medesimi</w:t>
      </w:r>
    </w:p>
    <w:p w:rsidR="00276062" w:rsidRDefault="00276062" w:rsidP="00276062">
      <w:pPr>
        <w:rPr>
          <w:rFonts w:ascii="Arial" w:hAnsi="Arial" w:cs="Arial"/>
        </w:rPr>
      </w:pPr>
      <w:r>
        <w:rPr>
          <w:rFonts w:ascii="Arial" w:hAnsi="Arial" w:cs="Arial"/>
        </w:rPr>
        <w:t>(legge 20.10.1990 n.302 - art.1 - comma 1 - legge 23.11.1998, n.407 - art.1 -</w:t>
      </w:r>
    </w:p>
    <w:p w:rsidR="00276062" w:rsidRDefault="00276062" w:rsidP="00276062">
      <w:pPr>
        <w:rPr>
          <w:rFonts w:ascii="Arial" w:hAnsi="Arial" w:cs="Arial"/>
        </w:rPr>
      </w:pPr>
      <w:r>
        <w:rPr>
          <w:rFonts w:ascii="Arial" w:hAnsi="Arial" w:cs="Arial"/>
        </w:rPr>
        <w:t>comma 2) ed ai figli delle vittime del dovere di cui alla legge 13.8.1980, n.466 -</w:t>
      </w:r>
    </w:p>
    <w:p w:rsidR="00276062" w:rsidRDefault="00276062" w:rsidP="00276062">
      <w:pPr>
        <w:rPr>
          <w:rFonts w:ascii="Arial" w:hAnsi="Arial" w:cs="Arial"/>
        </w:rPr>
      </w:pPr>
      <w:r>
        <w:rPr>
          <w:rFonts w:ascii="Arial" w:hAnsi="Arial" w:cs="Arial"/>
        </w:rPr>
        <w:t>art.12;</w:t>
      </w:r>
    </w:p>
    <w:p w:rsidR="00276062" w:rsidRDefault="00276062" w:rsidP="00276062">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276062" w:rsidRDefault="00276062" w:rsidP="00276062">
      <w:pPr>
        <w:rPr>
          <w:rFonts w:ascii="Arial" w:hAnsi="Arial" w:cs="Arial"/>
        </w:rPr>
      </w:pPr>
      <w:r>
        <w:rPr>
          <w:rFonts w:ascii="Arial" w:hAnsi="Arial" w:cs="Arial"/>
        </w:rPr>
        <w:t>categoria) ai coniugi superstiti ed ai figli delle vittime del dovere di cui alla legge 13.8.1980,</w:t>
      </w:r>
    </w:p>
    <w:p w:rsidR="00276062" w:rsidRDefault="00276062" w:rsidP="00276062">
      <w:pPr>
        <w:rPr>
          <w:rFonts w:ascii="Arial" w:hAnsi="Arial" w:cs="Arial"/>
        </w:rPr>
      </w:pPr>
      <w:r>
        <w:rPr>
          <w:rFonts w:ascii="Arial" w:hAnsi="Arial" w:cs="Arial"/>
        </w:rPr>
        <w:t>n.466 - art.12;</w:t>
      </w:r>
    </w:p>
    <w:p w:rsidR="00276062" w:rsidRDefault="00276062" w:rsidP="00276062">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 sensoriali e ai</w:t>
      </w:r>
    </w:p>
    <w:p w:rsidR="00276062" w:rsidRDefault="00276062" w:rsidP="00276062">
      <w:pPr>
        <w:rPr>
          <w:rFonts w:ascii="Arial" w:hAnsi="Arial" w:cs="Arial"/>
        </w:rPr>
      </w:pPr>
      <w:r>
        <w:rPr>
          <w:rFonts w:ascii="Arial" w:hAnsi="Arial" w:cs="Arial"/>
        </w:rPr>
        <w:t>portatori di handicap intellettivo che comportino una riduzione della capacità lavorativa</w:t>
      </w:r>
    </w:p>
    <w:p w:rsidR="00276062" w:rsidRDefault="00276062" w:rsidP="00276062">
      <w:pPr>
        <w:rPr>
          <w:rFonts w:ascii="Arial" w:hAnsi="Arial" w:cs="Arial"/>
        </w:rPr>
      </w:pPr>
      <w:r>
        <w:rPr>
          <w:rFonts w:ascii="Arial" w:hAnsi="Arial" w:cs="Arial"/>
        </w:rPr>
        <w:t>superiore al 45 per cento accertata dalle competenti commissioni per il riconoscimento</w:t>
      </w:r>
    </w:p>
    <w:p w:rsidR="00276062" w:rsidRDefault="00276062" w:rsidP="00276062">
      <w:pPr>
        <w:rPr>
          <w:rFonts w:ascii="Arial" w:hAnsi="Arial" w:cs="Arial"/>
        </w:rPr>
      </w:pPr>
      <w:r>
        <w:rPr>
          <w:rFonts w:ascii="Arial" w:hAnsi="Arial" w:cs="Arial"/>
        </w:rPr>
        <w:t>dell’invalidità civile in conformità alla tabella indicativa delle percentuali di invalidità per</w:t>
      </w:r>
    </w:p>
    <w:p w:rsidR="00276062" w:rsidRDefault="00276062" w:rsidP="00276062">
      <w:pPr>
        <w:rPr>
          <w:rFonts w:ascii="Arial" w:hAnsi="Arial" w:cs="Arial"/>
        </w:rPr>
      </w:pPr>
      <w:r>
        <w:rPr>
          <w:rFonts w:ascii="Arial" w:hAnsi="Arial" w:cs="Arial"/>
        </w:rPr>
        <w:t>minorazioni e malattie invalidanti approvata, ai sensi dell’articolo 2 del decreto legislativo</w:t>
      </w:r>
    </w:p>
    <w:p w:rsidR="00276062" w:rsidRDefault="00276062" w:rsidP="00276062">
      <w:pPr>
        <w:rPr>
          <w:rFonts w:ascii="Arial" w:hAnsi="Arial" w:cs="Arial"/>
        </w:rPr>
      </w:pPr>
      <w:r>
        <w:rPr>
          <w:rFonts w:ascii="Arial" w:hAnsi="Arial" w:cs="Arial"/>
        </w:rPr>
        <w:t>23 novembre 1988, n.509, dal Ministero della Sanità sulla base della classificazione</w:t>
      </w:r>
    </w:p>
    <w:p w:rsidR="00276062" w:rsidRDefault="00276062" w:rsidP="00276062">
      <w:pPr>
        <w:rPr>
          <w:rFonts w:ascii="Arial" w:hAnsi="Arial" w:cs="Arial"/>
        </w:rPr>
      </w:pPr>
      <w:r>
        <w:rPr>
          <w:rFonts w:ascii="Arial" w:hAnsi="Arial" w:cs="Arial"/>
        </w:rPr>
        <w:t>internazionale delle menomazioni elaborata dalla Organizzazione mondiale della sanità;</w:t>
      </w:r>
    </w:p>
    <w:p w:rsidR="00276062" w:rsidRDefault="00276062" w:rsidP="00276062">
      <w:pPr>
        <w:rPr>
          <w:rFonts w:ascii="Arial" w:hAnsi="Arial" w:cs="Arial"/>
        </w:rPr>
      </w:pPr>
      <w:r>
        <w:rPr>
          <w:rFonts w:ascii="Arial" w:hAnsi="Arial" w:cs="Arial"/>
        </w:rPr>
        <w:t>- alle persone invalide del lavoro con un grado di invalidità superiore al 33 per cento,</w:t>
      </w:r>
    </w:p>
    <w:p w:rsidR="00276062" w:rsidRDefault="00276062" w:rsidP="00276062">
      <w:pPr>
        <w:rPr>
          <w:rFonts w:ascii="Arial" w:hAnsi="Arial" w:cs="Arial"/>
        </w:rPr>
      </w:pPr>
      <w:r>
        <w:rPr>
          <w:rFonts w:ascii="Arial" w:hAnsi="Arial" w:cs="Arial"/>
        </w:rPr>
        <w:t>accertata dall’Istituto nazionale per l’assunzione contro gli infortuni sul lavoro e le malattie</w:t>
      </w:r>
    </w:p>
    <w:p w:rsidR="00276062" w:rsidRDefault="00276062" w:rsidP="00276062">
      <w:pPr>
        <w:rPr>
          <w:rFonts w:ascii="Arial" w:hAnsi="Arial" w:cs="Arial"/>
        </w:rPr>
      </w:pPr>
      <w:r>
        <w:rPr>
          <w:rFonts w:ascii="Arial" w:hAnsi="Arial" w:cs="Arial"/>
        </w:rPr>
        <w:t>professionali (INAIL) in base alle disposizioni vigenti;</w:t>
      </w:r>
    </w:p>
    <w:p w:rsidR="00276062" w:rsidRDefault="00276062" w:rsidP="00276062">
      <w:pPr>
        <w:rPr>
          <w:rFonts w:ascii="Arial" w:hAnsi="Arial" w:cs="Arial"/>
        </w:rPr>
      </w:pPr>
      <w:r>
        <w:rPr>
          <w:rFonts w:ascii="Arial" w:hAnsi="Arial" w:cs="Arial"/>
        </w:rPr>
        <w:t>- alle persone non vedenti o sordomute, di cui alle leggi 27 maggio 1970, n.382, e</w:t>
      </w:r>
    </w:p>
    <w:p w:rsidR="00276062" w:rsidRDefault="00276062" w:rsidP="00276062">
      <w:pPr>
        <w:rPr>
          <w:rFonts w:ascii="Arial" w:hAnsi="Arial" w:cs="Arial"/>
        </w:rPr>
      </w:pPr>
      <w:r>
        <w:rPr>
          <w:rFonts w:ascii="Arial" w:hAnsi="Arial" w:cs="Arial"/>
        </w:rPr>
        <w:t>successive modificazioni, e 26 maggio 1970, n.381, e successive modificazioni;</w:t>
      </w:r>
    </w:p>
    <w:p w:rsidR="00276062" w:rsidRDefault="00276062" w:rsidP="00276062">
      <w:pPr>
        <w:rPr>
          <w:rFonts w:ascii="Arial" w:hAnsi="Arial" w:cs="Arial"/>
        </w:rPr>
      </w:pPr>
      <w:r>
        <w:rPr>
          <w:rFonts w:ascii="Arial" w:hAnsi="Arial" w:cs="Arial"/>
        </w:rPr>
        <w:t>- alle persone invalide di guerra, invalide civili di guerra e invalide per servizio, con</w:t>
      </w:r>
    </w:p>
    <w:p w:rsidR="00276062" w:rsidRDefault="00276062" w:rsidP="00276062">
      <w:pPr>
        <w:rPr>
          <w:rFonts w:ascii="Arial" w:hAnsi="Arial" w:cs="Arial"/>
        </w:rPr>
      </w:pPr>
      <w:r>
        <w:rPr>
          <w:rFonts w:ascii="Arial" w:hAnsi="Arial" w:cs="Arial"/>
        </w:rPr>
        <w:lastRenderedPageBreak/>
        <w:t>minorazioni ascritte dalla prima all’ottava categorie di cui alle tabelle annesse al testo unico</w:t>
      </w:r>
      <w:r w:rsidR="009B0065">
        <w:rPr>
          <w:rFonts w:ascii="Arial" w:hAnsi="Arial" w:cs="Arial"/>
        </w:rPr>
        <w:t xml:space="preserve"> </w:t>
      </w:r>
      <w:r>
        <w:rPr>
          <w:rFonts w:ascii="Arial" w:hAnsi="Arial" w:cs="Arial"/>
        </w:rPr>
        <w:t>delle norme in materia di pensioni di guerra, approvato con decreto del Presidente della</w:t>
      </w:r>
      <w:r w:rsidR="009B0065">
        <w:rPr>
          <w:rFonts w:ascii="Arial" w:hAnsi="Arial" w:cs="Arial"/>
        </w:rPr>
        <w:t xml:space="preserve"> </w:t>
      </w:r>
      <w:r>
        <w:rPr>
          <w:rFonts w:ascii="Arial" w:hAnsi="Arial" w:cs="Arial"/>
        </w:rPr>
        <w:t>Repubblica 23 dicembre 1978, n.915, e successive modificazioni.</w:t>
      </w:r>
    </w:p>
    <w:p w:rsidR="00276062" w:rsidRDefault="00276062" w:rsidP="00276062">
      <w:pPr>
        <w:rPr>
          <w:rFonts w:ascii="Arial" w:hAnsi="Arial" w:cs="Arial"/>
        </w:rPr>
      </w:pPr>
      <w:r>
        <w:rPr>
          <w:rFonts w:ascii="Arial" w:hAnsi="Arial" w:cs="Arial"/>
        </w:rPr>
        <w:t>Si applicano le disposizioni di cui alla legge 12.3.1999, n.68 - artt.1 -3 - 4 e 7 secondo</w:t>
      </w:r>
    </w:p>
    <w:p w:rsidR="00276062" w:rsidRDefault="00276062" w:rsidP="00276062">
      <w:pPr>
        <w:rPr>
          <w:rFonts w:ascii="Arial" w:hAnsi="Arial" w:cs="Arial"/>
        </w:rPr>
      </w:pPr>
      <w:r>
        <w:rPr>
          <w:rFonts w:ascii="Arial" w:hAnsi="Arial" w:cs="Arial"/>
        </w:rPr>
        <w:t>comma, concernenti l’ammontare e il computo del contingente di posti da riservare ai</w:t>
      </w:r>
    </w:p>
    <w:p w:rsidR="00276062" w:rsidRDefault="00276062" w:rsidP="00276062">
      <w:pPr>
        <w:rPr>
          <w:rFonts w:ascii="Arial" w:hAnsi="Arial" w:cs="Arial"/>
        </w:rPr>
      </w:pPr>
      <w:r>
        <w:rPr>
          <w:rFonts w:ascii="Arial" w:hAnsi="Arial" w:cs="Arial"/>
        </w:rPr>
        <w:t>beneficiari;</w:t>
      </w:r>
    </w:p>
    <w:sectPr w:rsidR="00276062"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490" w:rsidRDefault="00A64490">
      <w:r>
        <w:separator/>
      </w:r>
    </w:p>
  </w:endnote>
  <w:endnote w:type="continuationSeparator" w:id="0">
    <w:p w:rsidR="00A64490" w:rsidRDefault="00A64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E0C" w:rsidRDefault="00511E0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F1B17">
      <w:rPr>
        <w:rStyle w:val="Numeropagina"/>
        <w:noProof/>
      </w:rPr>
      <w:t>19</w:t>
    </w:r>
    <w:r>
      <w:rPr>
        <w:rStyle w:val="Numeropagina"/>
      </w:rPr>
      <w:fldChar w:fldCharType="end"/>
    </w:r>
  </w:p>
  <w:p w:rsidR="00511E0C" w:rsidRDefault="00511E0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490" w:rsidRDefault="00A64490">
      <w:r>
        <w:separator/>
      </w:r>
    </w:p>
  </w:footnote>
  <w:footnote w:type="continuationSeparator" w:id="0">
    <w:p w:rsidR="00A64490" w:rsidRDefault="00A64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1">
    <w:nsid w:val="26274EA8"/>
    <w:multiLevelType w:val="hybridMultilevel"/>
    <w:tmpl w:val="9CB412E4"/>
    <w:lvl w:ilvl="0" w:tplc="FA149C66">
      <w:start w:val="1"/>
      <w:numFmt w:val="upperLetter"/>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46185"/>
    <w:rsid w:val="00062E2B"/>
    <w:rsid w:val="0007160F"/>
    <w:rsid w:val="00071A4E"/>
    <w:rsid w:val="0007483E"/>
    <w:rsid w:val="00077292"/>
    <w:rsid w:val="0008298F"/>
    <w:rsid w:val="00082B11"/>
    <w:rsid w:val="00083B28"/>
    <w:rsid w:val="00083ECE"/>
    <w:rsid w:val="000944C8"/>
    <w:rsid w:val="00095B9D"/>
    <w:rsid w:val="000A0826"/>
    <w:rsid w:val="000A1E3E"/>
    <w:rsid w:val="000F0F17"/>
    <w:rsid w:val="000F452B"/>
    <w:rsid w:val="00100535"/>
    <w:rsid w:val="00123A07"/>
    <w:rsid w:val="00127579"/>
    <w:rsid w:val="0012796E"/>
    <w:rsid w:val="00127DA6"/>
    <w:rsid w:val="00133182"/>
    <w:rsid w:val="001842D5"/>
    <w:rsid w:val="001B1A4D"/>
    <w:rsid w:val="001B348C"/>
    <w:rsid w:val="001B5150"/>
    <w:rsid w:val="001B7FB3"/>
    <w:rsid w:val="001E2A96"/>
    <w:rsid w:val="001E364C"/>
    <w:rsid w:val="00200876"/>
    <w:rsid w:val="00214C14"/>
    <w:rsid w:val="00216A85"/>
    <w:rsid w:val="00217202"/>
    <w:rsid w:val="00221CBD"/>
    <w:rsid w:val="00231EDE"/>
    <w:rsid w:val="00242072"/>
    <w:rsid w:val="00254D01"/>
    <w:rsid w:val="00276062"/>
    <w:rsid w:val="0028141C"/>
    <w:rsid w:val="00283C28"/>
    <w:rsid w:val="00283EE7"/>
    <w:rsid w:val="00294EF4"/>
    <w:rsid w:val="002A6B47"/>
    <w:rsid w:val="002C13F7"/>
    <w:rsid w:val="002C6233"/>
    <w:rsid w:val="002D515D"/>
    <w:rsid w:val="002E3FDF"/>
    <w:rsid w:val="002F271E"/>
    <w:rsid w:val="003017A8"/>
    <w:rsid w:val="00304684"/>
    <w:rsid w:val="00310D0B"/>
    <w:rsid w:val="00313B46"/>
    <w:rsid w:val="00335C58"/>
    <w:rsid w:val="00341346"/>
    <w:rsid w:val="0034767B"/>
    <w:rsid w:val="00356336"/>
    <w:rsid w:val="00364C5B"/>
    <w:rsid w:val="00380D8A"/>
    <w:rsid w:val="003855DB"/>
    <w:rsid w:val="003970DC"/>
    <w:rsid w:val="003B113C"/>
    <w:rsid w:val="003F0252"/>
    <w:rsid w:val="003F4FEB"/>
    <w:rsid w:val="00440FFB"/>
    <w:rsid w:val="0044240C"/>
    <w:rsid w:val="0044445D"/>
    <w:rsid w:val="0045367B"/>
    <w:rsid w:val="00460581"/>
    <w:rsid w:val="00492772"/>
    <w:rsid w:val="0049765F"/>
    <w:rsid w:val="004A1435"/>
    <w:rsid w:val="004A5D1A"/>
    <w:rsid w:val="004A7701"/>
    <w:rsid w:val="004D274E"/>
    <w:rsid w:val="004D6DD9"/>
    <w:rsid w:val="004E5B29"/>
    <w:rsid w:val="004F21CC"/>
    <w:rsid w:val="004F3C40"/>
    <w:rsid w:val="00506670"/>
    <w:rsid w:val="00511E0C"/>
    <w:rsid w:val="00521B3E"/>
    <w:rsid w:val="005629D9"/>
    <w:rsid w:val="00572C61"/>
    <w:rsid w:val="00586FF7"/>
    <w:rsid w:val="005916DC"/>
    <w:rsid w:val="0059750A"/>
    <w:rsid w:val="005A11C1"/>
    <w:rsid w:val="005A4DDF"/>
    <w:rsid w:val="005A66B2"/>
    <w:rsid w:val="005B3697"/>
    <w:rsid w:val="005D6AC1"/>
    <w:rsid w:val="005F0F8B"/>
    <w:rsid w:val="00600947"/>
    <w:rsid w:val="00602ABD"/>
    <w:rsid w:val="00626C5A"/>
    <w:rsid w:val="00631842"/>
    <w:rsid w:val="00641A07"/>
    <w:rsid w:val="00641E4A"/>
    <w:rsid w:val="0065000C"/>
    <w:rsid w:val="006568EC"/>
    <w:rsid w:val="00667094"/>
    <w:rsid w:val="00674B14"/>
    <w:rsid w:val="00687661"/>
    <w:rsid w:val="006A0241"/>
    <w:rsid w:val="006A6881"/>
    <w:rsid w:val="006B5857"/>
    <w:rsid w:val="006C4727"/>
    <w:rsid w:val="006D6818"/>
    <w:rsid w:val="006F599E"/>
    <w:rsid w:val="006F64BB"/>
    <w:rsid w:val="007003FE"/>
    <w:rsid w:val="00714EF5"/>
    <w:rsid w:val="00754F96"/>
    <w:rsid w:val="00765F99"/>
    <w:rsid w:val="007929DB"/>
    <w:rsid w:val="0079635E"/>
    <w:rsid w:val="007A1729"/>
    <w:rsid w:val="007A285C"/>
    <w:rsid w:val="007B01D0"/>
    <w:rsid w:val="007B2C4B"/>
    <w:rsid w:val="007B7E99"/>
    <w:rsid w:val="007C4858"/>
    <w:rsid w:val="007D02F3"/>
    <w:rsid w:val="007E5D60"/>
    <w:rsid w:val="00802C94"/>
    <w:rsid w:val="0080723B"/>
    <w:rsid w:val="00810BAE"/>
    <w:rsid w:val="00812ABE"/>
    <w:rsid w:val="008131B9"/>
    <w:rsid w:val="00854284"/>
    <w:rsid w:val="00865C11"/>
    <w:rsid w:val="00873D63"/>
    <w:rsid w:val="00890538"/>
    <w:rsid w:val="008C6C60"/>
    <w:rsid w:val="008D2C79"/>
    <w:rsid w:val="008D3FCA"/>
    <w:rsid w:val="008F1516"/>
    <w:rsid w:val="008F2D7E"/>
    <w:rsid w:val="00933F69"/>
    <w:rsid w:val="0093793A"/>
    <w:rsid w:val="00940CA8"/>
    <w:rsid w:val="00941349"/>
    <w:rsid w:val="00941446"/>
    <w:rsid w:val="009642DC"/>
    <w:rsid w:val="00972C1D"/>
    <w:rsid w:val="0098395C"/>
    <w:rsid w:val="00985A71"/>
    <w:rsid w:val="00985EAE"/>
    <w:rsid w:val="00986F96"/>
    <w:rsid w:val="00987445"/>
    <w:rsid w:val="009A0106"/>
    <w:rsid w:val="009A2A8D"/>
    <w:rsid w:val="009A499C"/>
    <w:rsid w:val="009B0065"/>
    <w:rsid w:val="009C1E5F"/>
    <w:rsid w:val="009C7891"/>
    <w:rsid w:val="00A01383"/>
    <w:rsid w:val="00A35794"/>
    <w:rsid w:val="00A43F8D"/>
    <w:rsid w:val="00A4579A"/>
    <w:rsid w:val="00A45987"/>
    <w:rsid w:val="00A64490"/>
    <w:rsid w:val="00A67BB8"/>
    <w:rsid w:val="00A749EA"/>
    <w:rsid w:val="00A87469"/>
    <w:rsid w:val="00A91886"/>
    <w:rsid w:val="00A92700"/>
    <w:rsid w:val="00A93B88"/>
    <w:rsid w:val="00AA0FD1"/>
    <w:rsid w:val="00AA5A29"/>
    <w:rsid w:val="00AB10F2"/>
    <w:rsid w:val="00AC26B2"/>
    <w:rsid w:val="00B0172E"/>
    <w:rsid w:val="00B02413"/>
    <w:rsid w:val="00B22B44"/>
    <w:rsid w:val="00B41924"/>
    <w:rsid w:val="00B41B6E"/>
    <w:rsid w:val="00B516CE"/>
    <w:rsid w:val="00B5384E"/>
    <w:rsid w:val="00B760C3"/>
    <w:rsid w:val="00B77CC9"/>
    <w:rsid w:val="00B94033"/>
    <w:rsid w:val="00B94E78"/>
    <w:rsid w:val="00BA1ECC"/>
    <w:rsid w:val="00BE16B2"/>
    <w:rsid w:val="00C06AAA"/>
    <w:rsid w:val="00C215C2"/>
    <w:rsid w:val="00C31844"/>
    <w:rsid w:val="00C32647"/>
    <w:rsid w:val="00C35FB7"/>
    <w:rsid w:val="00C50DC2"/>
    <w:rsid w:val="00C54095"/>
    <w:rsid w:val="00C740A6"/>
    <w:rsid w:val="00C828CE"/>
    <w:rsid w:val="00C85BD4"/>
    <w:rsid w:val="00CC58DA"/>
    <w:rsid w:val="00CC76D7"/>
    <w:rsid w:val="00D11425"/>
    <w:rsid w:val="00D5347E"/>
    <w:rsid w:val="00D817DB"/>
    <w:rsid w:val="00DA04EC"/>
    <w:rsid w:val="00DB1756"/>
    <w:rsid w:val="00DB3365"/>
    <w:rsid w:val="00DB59A7"/>
    <w:rsid w:val="00DC4D8B"/>
    <w:rsid w:val="00DC715F"/>
    <w:rsid w:val="00DE6460"/>
    <w:rsid w:val="00DF1B17"/>
    <w:rsid w:val="00DF3B6F"/>
    <w:rsid w:val="00DF4BA3"/>
    <w:rsid w:val="00E00811"/>
    <w:rsid w:val="00E27123"/>
    <w:rsid w:val="00E30A6F"/>
    <w:rsid w:val="00E471F1"/>
    <w:rsid w:val="00E55ABA"/>
    <w:rsid w:val="00E82AB3"/>
    <w:rsid w:val="00E87907"/>
    <w:rsid w:val="00EA1E92"/>
    <w:rsid w:val="00EA21F1"/>
    <w:rsid w:val="00EB2252"/>
    <w:rsid w:val="00EC2F77"/>
    <w:rsid w:val="00EC53AF"/>
    <w:rsid w:val="00ED66D1"/>
    <w:rsid w:val="00ED7EFD"/>
    <w:rsid w:val="00EE2E41"/>
    <w:rsid w:val="00EE3051"/>
    <w:rsid w:val="00EE6B24"/>
    <w:rsid w:val="00EF5825"/>
    <w:rsid w:val="00F0665B"/>
    <w:rsid w:val="00F07B21"/>
    <w:rsid w:val="00F10633"/>
    <w:rsid w:val="00F32AA4"/>
    <w:rsid w:val="00F36538"/>
    <w:rsid w:val="00F4235A"/>
    <w:rsid w:val="00F42433"/>
    <w:rsid w:val="00F43A98"/>
    <w:rsid w:val="00F53EE1"/>
    <w:rsid w:val="00F80A92"/>
    <w:rsid w:val="00F85B71"/>
    <w:rsid w:val="00F95DC8"/>
    <w:rsid w:val="00FA2429"/>
    <w:rsid w:val="00FB715B"/>
    <w:rsid w:val="00FC12F3"/>
    <w:rsid w:val="00FC403F"/>
    <w:rsid w:val="00FC47F5"/>
    <w:rsid w:val="00FC6867"/>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FC68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FC6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19</Pages>
  <Words>7706</Words>
  <Characters>43927</Characters>
  <Application>Microsoft Office Word</Application>
  <DocSecurity>0</DocSecurity>
  <Lines>366</Lines>
  <Paragraphs>103</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5</cp:revision>
  <cp:lastPrinted>2015-03-24T12:08:00Z</cp:lastPrinted>
  <dcterms:created xsi:type="dcterms:W3CDTF">2015-03-30T07:56:00Z</dcterms:created>
  <dcterms:modified xsi:type="dcterms:W3CDTF">2015-03-30T12:14:00Z</dcterms:modified>
</cp:coreProperties>
</file>